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8AD588" w14:textId="77777777" w:rsidR="00F138AB" w:rsidRPr="00F138AB" w:rsidRDefault="00F138AB" w:rsidP="00F138AB">
      <w:pPr>
        <w:pStyle w:val="a4"/>
        <w:ind w:left="34"/>
        <w:jc w:val="center"/>
        <w:rPr>
          <w:rFonts w:ascii="Times New Roman" w:hAnsi="Times New Roman"/>
          <w:caps/>
        </w:rPr>
      </w:pPr>
      <w:r w:rsidRPr="00F138AB">
        <w:rPr>
          <w:rFonts w:ascii="Times New Roman" w:hAnsi="Times New Roman"/>
          <w:u w:val="single"/>
        </w:rPr>
        <w:t>Филиал ПАО «МРСК Центра» - «</w:t>
      </w:r>
      <w:r w:rsidR="004A2C2D">
        <w:rPr>
          <w:rFonts w:ascii="Times New Roman" w:hAnsi="Times New Roman"/>
          <w:u w:val="single"/>
        </w:rPr>
        <w:t>Курск</w:t>
      </w:r>
      <w:r w:rsidRPr="00F138AB">
        <w:rPr>
          <w:rFonts w:ascii="Times New Roman" w:hAnsi="Times New Roman"/>
          <w:u w:val="single"/>
        </w:rPr>
        <w:t>энерго»</w:t>
      </w:r>
    </w:p>
    <w:p w14:paraId="4D8AD589" w14:textId="77777777" w:rsidR="000B256A" w:rsidRPr="00982A96" w:rsidRDefault="000B256A" w:rsidP="00F138AB">
      <w:pPr>
        <w:pStyle w:val="a4"/>
        <w:rPr>
          <w:rFonts w:ascii="Times New Roman" w:hAnsi="Times New Roman"/>
          <w:caps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5"/>
        <w:gridCol w:w="1064"/>
        <w:gridCol w:w="4481"/>
      </w:tblGrid>
      <w:tr w:rsidR="004F7B63" w:rsidRPr="004F7B63" w14:paraId="4D8AD59A" w14:textId="77777777" w:rsidTr="000B256A">
        <w:tc>
          <w:tcPr>
            <w:tcW w:w="4610" w:type="dxa"/>
          </w:tcPr>
          <w:p w14:paraId="4D8AD58A" w14:textId="77777777" w:rsidR="008B2C82" w:rsidRPr="00B4566E" w:rsidRDefault="008B2C82" w:rsidP="008B2C8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bookmarkStart w:id="0" w:name="_Toc287003542"/>
            <w:bookmarkStart w:id="1" w:name="_Toc287003611"/>
            <w:bookmarkStart w:id="2" w:name="_Toc287003859"/>
            <w:bookmarkStart w:id="3" w:name="_Toc287003922"/>
            <w:bookmarkStart w:id="4" w:name="_Toc287014315"/>
            <w:r w:rsidRPr="00B4566E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4D8AD58B" w14:textId="77777777" w:rsidR="008B2C82" w:rsidRPr="00B4566E" w:rsidRDefault="008B2C82" w:rsidP="008B2C8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Директор по КиТАСУ – </w:t>
            </w:r>
          </w:p>
          <w:p w14:paraId="4D8AD58C" w14:textId="77777777" w:rsidR="008B2C82" w:rsidRPr="00B4566E" w:rsidRDefault="008B2C82" w:rsidP="008B2C8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начальник Департамента КиТАСУ </w:t>
            </w:r>
          </w:p>
          <w:p w14:paraId="4D8AD58D" w14:textId="77777777" w:rsidR="008B2C82" w:rsidRPr="00B4566E" w:rsidRDefault="008B2C82" w:rsidP="008B2C82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ПАО «МРСК Центра» </w:t>
            </w:r>
          </w:p>
          <w:p w14:paraId="4D8AD58E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hd w:val="clear" w:color="auto" w:fill="FFFFFF"/>
              </w:rPr>
            </w:pPr>
          </w:p>
          <w:p w14:paraId="4D8AD58F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hd w:val="clear" w:color="auto" w:fill="FFFFFF"/>
              </w:rPr>
            </w:pPr>
          </w:p>
          <w:p w14:paraId="4D8AD590" w14:textId="77777777" w:rsidR="000B256A" w:rsidRPr="004F7B63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color w:val="auto"/>
                <w:shd w:val="clear" w:color="auto" w:fill="FFFFFF"/>
              </w:rPr>
            </w:pPr>
            <w:r w:rsidRPr="004F7B63">
              <w:rPr>
                <w:rFonts w:ascii="Times New Roman" w:hAnsi="Times New Roman"/>
                <w:color w:val="auto"/>
                <w:shd w:val="clear" w:color="auto" w:fill="FFFFFF"/>
              </w:rPr>
              <w:t>_______________Р.В. Демьянец</w:t>
            </w:r>
          </w:p>
          <w:p w14:paraId="4D8AD591" w14:textId="77777777" w:rsidR="000B256A" w:rsidRPr="004F7B63" w:rsidRDefault="000B256A" w:rsidP="000B256A">
            <w:pPr>
              <w:pStyle w:val="a8"/>
              <w:ind w:left="34"/>
              <w:rPr>
                <w:rFonts w:ascii="Times New Roman" w:hAnsi="Times New Roman"/>
                <w:color w:val="auto"/>
              </w:rPr>
            </w:pPr>
            <w:r w:rsidRPr="004F7B63">
              <w:rPr>
                <w:rFonts w:ascii="Times New Roman" w:hAnsi="Times New Roman"/>
                <w:color w:val="auto"/>
                <w:shd w:val="clear" w:color="auto" w:fill="FFFFFF"/>
              </w:rPr>
              <w:t>«________________ 20</w:t>
            </w:r>
            <w:r w:rsidR="00D25B5E" w:rsidRPr="004F7B63">
              <w:rPr>
                <w:rFonts w:ascii="Times New Roman" w:hAnsi="Times New Roman"/>
                <w:color w:val="auto"/>
                <w:shd w:val="clear" w:color="auto" w:fill="FFFFFF"/>
              </w:rPr>
              <w:t>2</w:t>
            </w:r>
            <w:r w:rsidR="008B2C82">
              <w:rPr>
                <w:rFonts w:ascii="Times New Roman" w:hAnsi="Times New Roman"/>
                <w:color w:val="auto"/>
                <w:shd w:val="clear" w:color="auto" w:fill="FFFFFF"/>
                <w:lang w:val="en-US"/>
              </w:rPr>
              <w:t>1</w:t>
            </w:r>
            <w:r w:rsidRPr="004F7B63">
              <w:rPr>
                <w:rFonts w:ascii="Times New Roman" w:hAnsi="Times New Roman"/>
                <w:color w:val="auto"/>
                <w:shd w:val="clear" w:color="auto" w:fill="FFFFFF"/>
              </w:rPr>
              <w:t xml:space="preserve"> г.</w:t>
            </w:r>
          </w:p>
          <w:p w14:paraId="4D8AD592" w14:textId="77777777" w:rsidR="000B256A" w:rsidRPr="004F7B63" w:rsidRDefault="000B256A" w:rsidP="00982A96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134" w:type="dxa"/>
          </w:tcPr>
          <w:p w14:paraId="4D8AD593" w14:textId="77777777" w:rsidR="000B256A" w:rsidRPr="004F7B63" w:rsidRDefault="000B256A" w:rsidP="00982A96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37" w:type="dxa"/>
          </w:tcPr>
          <w:p w14:paraId="4D8AD594" w14:textId="77777777" w:rsidR="000B256A" w:rsidRPr="004F7B63" w:rsidRDefault="000B256A" w:rsidP="000B256A">
            <w:pPr>
              <w:keepLines/>
              <w:suppressLineNumbers/>
              <w:snapToGrid w:val="0"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УТВЕРЖДАЮ:</w:t>
            </w:r>
          </w:p>
          <w:p w14:paraId="4D8AD595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</w:rPr>
              <w:t>Первый заместитель директора-        главный инженер</w:t>
            </w:r>
          </w:p>
          <w:p w14:paraId="4D8AD596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филиала  ПАО «МРСК Центра» - «</w:t>
            </w:r>
            <w:r w:rsidR="004A2C2D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Курск</w:t>
            </w: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энерго»</w:t>
            </w:r>
          </w:p>
          <w:p w14:paraId="4D8AD597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</w:p>
          <w:p w14:paraId="4D8AD598" w14:textId="77777777" w:rsidR="000B256A" w:rsidRPr="004F7B63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_________________</w:t>
            </w:r>
            <w:r w:rsidRPr="004F7B63">
              <w:rPr>
                <w:rFonts w:ascii="Times New Roman" w:hAnsi="Times New Roman"/>
                <w:color w:val="auto"/>
              </w:rPr>
              <w:t xml:space="preserve"> </w:t>
            </w:r>
            <w:r w:rsidR="004A2C2D" w:rsidRPr="004F7B63">
              <w:rPr>
                <w:rFonts w:ascii="Times New Roman" w:hAnsi="Times New Roman"/>
                <w:color w:val="auto"/>
              </w:rPr>
              <w:t>В.И. Истомин</w:t>
            </w:r>
          </w:p>
          <w:p w14:paraId="4D8AD599" w14:textId="77777777" w:rsidR="000B256A" w:rsidRPr="004F7B63" w:rsidRDefault="000B256A" w:rsidP="00CB09F3">
            <w:pPr>
              <w:pStyle w:val="a8"/>
              <w:jc w:val="center"/>
              <w:rPr>
                <w:rFonts w:ascii="Times New Roman" w:hAnsi="Times New Roman"/>
                <w:color w:val="auto"/>
              </w:rPr>
            </w:pPr>
            <w:r w:rsidRPr="004F7B63">
              <w:rPr>
                <w:rFonts w:ascii="Times New Roman" w:hAnsi="Times New Roman"/>
                <w:color w:val="auto"/>
                <w:shd w:val="clear" w:color="auto" w:fill="FFFFFF"/>
              </w:rPr>
              <w:t>«__</w:t>
            </w:r>
            <w:r w:rsidRPr="004F7B63">
              <w:rPr>
                <w:rFonts w:ascii="Times New Roman" w:hAnsi="Times New Roman"/>
                <w:color w:val="auto"/>
                <w:shd w:val="clear" w:color="auto" w:fill="FFFFFF"/>
                <w:lang w:val="en-US"/>
              </w:rPr>
              <w:t>_</w:t>
            </w:r>
            <w:r w:rsidRPr="004F7B63">
              <w:rPr>
                <w:rFonts w:ascii="Times New Roman" w:hAnsi="Times New Roman"/>
                <w:color w:val="auto"/>
                <w:shd w:val="clear" w:color="auto" w:fill="FFFFFF"/>
              </w:rPr>
              <w:t>_»</w:t>
            </w: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______________ 20</w:t>
            </w:r>
            <w:r w:rsidR="00F02CA5"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</w:t>
            </w:r>
            <w:r w:rsidR="00CB09F3">
              <w:rPr>
                <w:rFonts w:ascii="Times New Roman" w:hAnsi="Times New Roman"/>
                <w:color w:val="auto"/>
                <w:szCs w:val="24"/>
                <w:shd w:val="clear" w:color="auto" w:fill="FFFFFF"/>
                <w:lang w:val="en-US"/>
              </w:rPr>
              <w:t>1</w:t>
            </w: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 xml:space="preserve"> г.</w:t>
            </w:r>
          </w:p>
        </w:tc>
      </w:tr>
    </w:tbl>
    <w:p w14:paraId="4D8AD59B" w14:textId="7777777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4D8AD59C" w14:textId="7777777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4D8AD59D" w14:textId="77777777" w:rsidR="00982A96" w:rsidRPr="00982A96" w:rsidRDefault="00982A96" w:rsidP="00982A96">
      <w:pPr>
        <w:pStyle w:val="a8"/>
        <w:ind w:left="34"/>
        <w:jc w:val="center"/>
        <w:rPr>
          <w:rFonts w:ascii="Times New Roman" w:hAnsi="Times New Roman"/>
        </w:rPr>
      </w:pPr>
    </w:p>
    <w:p w14:paraId="4D8AD59E" w14:textId="77777777" w:rsidR="00982A96" w:rsidRPr="00AF3528" w:rsidRDefault="00982A96" w:rsidP="00982A96">
      <w:pPr>
        <w:keepLines/>
        <w:suppressLineNumbers/>
        <w:tabs>
          <w:tab w:val="left" w:pos="0"/>
        </w:tabs>
        <w:jc w:val="center"/>
        <w:rPr>
          <w:rFonts w:ascii="Times New Roman" w:hAnsi="Times New Roman"/>
          <w:lang w:val="en-US"/>
        </w:rPr>
      </w:pPr>
      <w:r w:rsidRPr="00982A96">
        <w:rPr>
          <w:rFonts w:ascii="Times New Roman" w:hAnsi="Times New Roman"/>
        </w:rPr>
        <w:t>ТЕХНИЧЕСКОЕ ЗАДАНИЕ</w:t>
      </w:r>
      <w:r w:rsidR="009E5AF6">
        <w:rPr>
          <w:rFonts w:ascii="Times New Roman" w:hAnsi="Times New Roman"/>
        </w:rPr>
        <w:t xml:space="preserve"> 5э_46_5</w:t>
      </w:r>
      <w:r w:rsidR="00AF3528">
        <w:rPr>
          <w:rFonts w:ascii="Times New Roman" w:hAnsi="Times New Roman"/>
          <w:lang w:val="en-US"/>
        </w:rPr>
        <w:t>5</w:t>
      </w:r>
    </w:p>
    <w:bookmarkEnd w:id="0"/>
    <w:bookmarkEnd w:id="1"/>
    <w:bookmarkEnd w:id="2"/>
    <w:bookmarkEnd w:id="3"/>
    <w:bookmarkEnd w:id="4"/>
    <w:p w14:paraId="4D8AD59F" w14:textId="77777777" w:rsidR="005F3648" w:rsidRPr="005F3648" w:rsidRDefault="005F3648" w:rsidP="005F3648">
      <w:pPr>
        <w:pStyle w:val="a8"/>
        <w:ind w:left="34"/>
        <w:jc w:val="center"/>
        <w:rPr>
          <w:rFonts w:ascii="Times New Roman" w:hAnsi="Times New Roman"/>
          <w:szCs w:val="24"/>
        </w:rPr>
      </w:pPr>
      <w:r w:rsidRPr="005F3648">
        <w:rPr>
          <w:rFonts w:ascii="Times New Roman" w:hAnsi="Times New Roman"/>
          <w:szCs w:val="24"/>
        </w:rPr>
        <w:t xml:space="preserve">На поставку </w:t>
      </w:r>
      <w:r w:rsidR="00842D2B" w:rsidRPr="00842D2B">
        <w:rPr>
          <w:rFonts w:ascii="Times New Roman" w:hAnsi="Times New Roman"/>
          <w:szCs w:val="24"/>
        </w:rPr>
        <w:t>комплексов видеофиксации</w:t>
      </w:r>
    </w:p>
    <w:p w14:paraId="4D8AD5A0" w14:textId="77777777" w:rsidR="005F3648" w:rsidRPr="005F3648" w:rsidRDefault="005F3648" w:rsidP="005F3648">
      <w:pPr>
        <w:pStyle w:val="a8"/>
        <w:ind w:left="34"/>
        <w:jc w:val="center"/>
        <w:rPr>
          <w:rFonts w:ascii="Times New Roman" w:hAnsi="Times New Roman"/>
          <w:szCs w:val="24"/>
        </w:rPr>
      </w:pPr>
      <w:r w:rsidRPr="005F3648">
        <w:rPr>
          <w:rFonts w:ascii="Times New Roman" w:hAnsi="Times New Roman"/>
          <w:szCs w:val="24"/>
        </w:rPr>
        <w:t>для филиала ПАО «МРСК Центра» - «Курскэнерго»</w:t>
      </w:r>
    </w:p>
    <w:p w14:paraId="4D8AD5A1" w14:textId="77777777" w:rsidR="00982A96" w:rsidRPr="00BF7DEC" w:rsidRDefault="00982A96" w:rsidP="00982A96">
      <w:pPr>
        <w:keepLines/>
        <w:suppressLineNumbers/>
        <w:tabs>
          <w:tab w:val="left" w:pos="567"/>
        </w:tabs>
        <w:ind w:left="34"/>
        <w:jc w:val="center"/>
        <w:rPr>
          <w:rFonts w:ascii="Times New Roman" w:hAnsi="Times New Roman"/>
          <w:szCs w:val="24"/>
        </w:rPr>
      </w:pPr>
    </w:p>
    <w:p w14:paraId="4D8AD5A2" w14:textId="77777777" w:rsidR="00982A96" w:rsidRPr="00982A96" w:rsidRDefault="00982A96" w:rsidP="00982A96">
      <w:pPr>
        <w:pStyle w:val="a4"/>
        <w:tabs>
          <w:tab w:val="left" w:pos="0"/>
        </w:tabs>
        <w:ind w:left="34"/>
        <w:jc w:val="center"/>
        <w:rPr>
          <w:rFonts w:ascii="Times New Roman" w:hAnsi="Times New Roman"/>
        </w:rPr>
      </w:pPr>
    </w:p>
    <w:p w14:paraId="4D8AD5A3" w14:textId="77777777" w:rsidR="000B256A" w:rsidRDefault="000B256A" w:rsidP="00982A96">
      <w:pPr>
        <w:pStyle w:val="a4"/>
        <w:ind w:left="34"/>
        <w:rPr>
          <w:rFonts w:ascii="Times New Roman" w:hAnsi="Times New Roman"/>
        </w:rPr>
      </w:pPr>
    </w:p>
    <w:p w14:paraId="4D8AD5A4" w14:textId="77777777" w:rsidR="002E3AAE" w:rsidRDefault="002E3AAE" w:rsidP="00982A96">
      <w:pPr>
        <w:pStyle w:val="a4"/>
        <w:ind w:left="34"/>
        <w:rPr>
          <w:rFonts w:ascii="Times New Roman" w:hAnsi="Times New Roman"/>
        </w:rPr>
      </w:pPr>
    </w:p>
    <w:p w14:paraId="4D8AD5A5" w14:textId="77777777" w:rsidR="000B256A" w:rsidRPr="00982A96" w:rsidRDefault="000B256A" w:rsidP="00982A96">
      <w:pPr>
        <w:pStyle w:val="a4"/>
        <w:ind w:left="34"/>
        <w:rPr>
          <w:rFonts w:ascii="Times New Roman" w:hAnsi="Times New Roman"/>
        </w:rPr>
      </w:pPr>
    </w:p>
    <w:tbl>
      <w:tblPr>
        <w:tblStyle w:val="aff9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7"/>
        <w:gridCol w:w="1057"/>
        <w:gridCol w:w="4486"/>
      </w:tblGrid>
      <w:tr w:rsidR="004F7B63" w:rsidRPr="004F7B63" w14:paraId="4D8AD5AE" w14:textId="77777777" w:rsidTr="000B256A">
        <w:tc>
          <w:tcPr>
            <w:tcW w:w="4610" w:type="dxa"/>
          </w:tcPr>
          <w:p w14:paraId="4D8AD5A6" w14:textId="77777777" w:rsidR="00301B07" w:rsidRPr="00B4566E" w:rsidRDefault="00301B07" w:rsidP="00301B0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4D8AD5A7" w14:textId="77777777" w:rsidR="00301B07" w:rsidRPr="00B4566E" w:rsidRDefault="00301B07" w:rsidP="00301B07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Зам. начальника Департамента КиТАСУ ПАО «МРСК Центра» </w:t>
            </w:r>
          </w:p>
          <w:p w14:paraId="4D8AD5A8" w14:textId="77777777" w:rsidR="000B256A" w:rsidRPr="004F7B63" w:rsidRDefault="000B256A" w:rsidP="000B256A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</w:p>
          <w:p w14:paraId="4D8AD5A9" w14:textId="77777777" w:rsidR="000B256A" w:rsidRPr="004F7B63" w:rsidRDefault="000B256A" w:rsidP="000B256A">
            <w:pPr>
              <w:keepLines/>
              <w:suppressLineNumbers/>
              <w:spacing w:line="480" w:lineRule="auto"/>
              <w:ind w:left="34"/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_______________Е.Е. Симонов</w:t>
            </w:r>
          </w:p>
          <w:p w14:paraId="4D8AD5AA" w14:textId="77777777" w:rsidR="000B256A" w:rsidRPr="004F7B63" w:rsidRDefault="000B256A" w:rsidP="000B256A">
            <w:pPr>
              <w:ind w:left="34"/>
              <w:rPr>
                <w:rFonts w:ascii="Times New Roman" w:hAnsi="Times New Roman"/>
                <w:color w:val="auto"/>
                <w:szCs w:val="24"/>
              </w:rPr>
            </w:pP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«________________ 20</w:t>
            </w:r>
            <w:r w:rsidR="00301B07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>2</w:t>
            </w:r>
            <w:r w:rsidR="00301B07">
              <w:rPr>
                <w:rFonts w:ascii="Times New Roman" w:hAnsi="Times New Roman"/>
                <w:color w:val="auto"/>
                <w:szCs w:val="24"/>
                <w:shd w:val="clear" w:color="auto" w:fill="FFFFFF"/>
                <w:lang w:val="en-US"/>
              </w:rPr>
              <w:t>1</w:t>
            </w:r>
            <w:r w:rsidRPr="004F7B63">
              <w:rPr>
                <w:rFonts w:ascii="Times New Roman" w:hAnsi="Times New Roman"/>
                <w:color w:val="auto"/>
                <w:szCs w:val="24"/>
                <w:shd w:val="clear" w:color="auto" w:fill="FFFFFF"/>
              </w:rPr>
              <w:t xml:space="preserve"> г.</w:t>
            </w:r>
          </w:p>
          <w:p w14:paraId="4D8AD5AB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134" w:type="dxa"/>
          </w:tcPr>
          <w:p w14:paraId="4D8AD5AC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637" w:type="dxa"/>
          </w:tcPr>
          <w:p w14:paraId="4D8AD5AD" w14:textId="77777777" w:rsidR="000B256A" w:rsidRPr="004F7B63" w:rsidRDefault="000B256A" w:rsidP="000B256A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:rsidR="004F7B63" w:rsidRPr="004F7B63" w14:paraId="4D8AD5B2" w14:textId="77777777" w:rsidTr="000B256A">
        <w:tc>
          <w:tcPr>
            <w:tcW w:w="4610" w:type="dxa"/>
          </w:tcPr>
          <w:p w14:paraId="4D8AD5AF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134" w:type="dxa"/>
          </w:tcPr>
          <w:p w14:paraId="4D8AD5B0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637" w:type="dxa"/>
          </w:tcPr>
          <w:p w14:paraId="4D8AD5B1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</w:tr>
      <w:tr w:rsidR="004F7B63" w:rsidRPr="004F7B63" w14:paraId="4D8AD5C5" w14:textId="77777777" w:rsidTr="000B256A">
        <w:tc>
          <w:tcPr>
            <w:tcW w:w="4610" w:type="dxa"/>
          </w:tcPr>
          <w:p w14:paraId="4D8AD5B3" w14:textId="77777777" w:rsidR="002B1C66" w:rsidRPr="00B4566E" w:rsidRDefault="002B1C66" w:rsidP="002B1C66">
            <w:pPr>
              <w:keepLines/>
              <w:suppressLineNumbers/>
              <w:snapToGrid w:val="0"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4D8AD5B4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Начальник УИТ ДКиТАСУ</w:t>
            </w:r>
          </w:p>
          <w:p w14:paraId="4D8AD5B5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 xml:space="preserve">ПАО «МРСК Центра» </w:t>
            </w:r>
          </w:p>
          <w:p w14:paraId="4D8AD5B6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D8AD5B7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D8AD5B8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D8AD5B9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_______________В.А. Подымский</w:t>
            </w:r>
          </w:p>
          <w:p w14:paraId="4D8AD5BA" w14:textId="77777777" w:rsidR="002B1C66" w:rsidRPr="00B4566E" w:rsidRDefault="002B1C66" w:rsidP="002B1C66">
            <w:pPr>
              <w:keepLines/>
              <w:suppressLineNumbers/>
              <w:ind w:left="34"/>
              <w:rPr>
                <w:sz w:val="26"/>
                <w:szCs w:val="26"/>
                <w:shd w:val="clear" w:color="auto" w:fill="FFFFFF"/>
              </w:rPr>
            </w:pPr>
          </w:p>
          <w:p w14:paraId="4D8AD5BB" w14:textId="77777777" w:rsidR="000B256A" w:rsidRPr="004F7B63" w:rsidRDefault="002B1C66" w:rsidP="002B1C66">
            <w:pPr>
              <w:rPr>
                <w:rFonts w:ascii="Times New Roman" w:hAnsi="Times New Roman"/>
                <w:color w:val="auto"/>
                <w:szCs w:val="24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«___» ______________ 2021 г</w:t>
            </w:r>
            <w:r w:rsidR="000B256A" w:rsidRPr="004F7B63">
              <w:rPr>
                <w:rFonts w:ascii="Times New Roman" w:hAnsi="Times New Roman"/>
                <w:color w:val="auto"/>
                <w:szCs w:val="24"/>
              </w:rPr>
              <w:t>.</w:t>
            </w:r>
          </w:p>
          <w:p w14:paraId="4D8AD5BC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1134" w:type="dxa"/>
          </w:tcPr>
          <w:p w14:paraId="4D8AD5BD" w14:textId="77777777" w:rsidR="000B256A" w:rsidRPr="004F7B63" w:rsidRDefault="000B256A" w:rsidP="00982A96">
            <w:pPr>
              <w:jc w:val="center"/>
              <w:outlineLvl w:val="0"/>
              <w:rPr>
                <w:rFonts w:ascii="Times New Roman" w:hAnsi="Times New Roman"/>
                <w:color w:val="auto"/>
                <w:szCs w:val="24"/>
              </w:rPr>
            </w:pPr>
          </w:p>
        </w:tc>
        <w:tc>
          <w:tcPr>
            <w:tcW w:w="4637" w:type="dxa"/>
          </w:tcPr>
          <w:p w14:paraId="4D8AD5BE" w14:textId="77777777" w:rsidR="00054DE2" w:rsidRPr="00B4566E" w:rsidRDefault="00054DE2" w:rsidP="00054DE2">
            <w:pPr>
              <w:keepLines/>
              <w:suppressLineNumbers/>
              <w:snapToGrid w:val="0"/>
              <w:ind w:left="214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СОГЛАСОВАНО:</w:t>
            </w:r>
          </w:p>
          <w:p w14:paraId="4D8AD5BF" w14:textId="77777777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Начальник управления КиТАСУ филиала ПАО «МРСК Центра» - «Курскэнерго»</w:t>
            </w:r>
          </w:p>
          <w:p w14:paraId="4D8AD5C0" w14:textId="77777777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4D8AD5C1" w14:textId="77777777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</w:p>
          <w:p w14:paraId="4D8AD5C2" w14:textId="77777777" w:rsidR="00054DE2" w:rsidRPr="00B4566E" w:rsidRDefault="00054DE2" w:rsidP="00054DE2">
            <w:pPr>
              <w:keepLines/>
              <w:suppressLineNumbers/>
              <w:ind w:left="172"/>
              <w:rPr>
                <w:sz w:val="26"/>
                <w:szCs w:val="26"/>
                <w:shd w:val="clear" w:color="auto" w:fill="FFFFFF"/>
              </w:rPr>
            </w:pPr>
            <w:r w:rsidRPr="00B4566E">
              <w:rPr>
                <w:sz w:val="26"/>
                <w:szCs w:val="26"/>
                <w:shd w:val="clear" w:color="auto" w:fill="FFFFFF"/>
              </w:rPr>
              <w:t>___________________ Н.И.Голицын</w:t>
            </w:r>
          </w:p>
          <w:p w14:paraId="4D8AD5C3" w14:textId="77777777" w:rsidR="00054DE2" w:rsidRPr="00B4566E" w:rsidRDefault="00054DE2" w:rsidP="00054DE2">
            <w:pPr>
              <w:keepLines/>
              <w:suppressLineNumbers/>
              <w:ind w:left="214"/>
              <w:rPr>
                <w:sz w:val="26"/>
                <w:szCs w:val="26"/>
                <w:shd w:val="clear" w:color="auto" w:fill="FFFFFF"/>
              </w:rPr>
            </w:pPr>
          </w:p>
          <w:p w14:paraId="4D8AD5C4" w14:textId="77777777" w:rsidR="000B256A" w:rsidRPr="004F7B63" w:rsidRDefault="00054DE2" w:rsidP="00054DE2">
            <w:pPr>
              <w:keepLines/>
              <w:suppressLineNumbers/>
              <w:ind w:left="34"/>
              <w:rPr>
                <w:rFonts w:ascii="Times New Roman" w:hAnsi="Times New Roman"/>
                <w:color w:val="auto"/>
                <w:szCs w:val="24"/>
              </w:rPr>
            </w:pPr>
            <w:bookmarkStart w:id="5" w:name="_Toc23859644"/>
            <w:bookmarkStart w:id="6" w:name="_Toc24450979"/>
            <w:r>
              <w:rPr>
                <w:sz w:val="26"/>
                <w:szCs w:val="26"/>
                <w:shd w:val="clear" w:color="auto" w:fill="FFFFFF"/>
              </w:rPr>
              <w:t>«___» ______________ 2021 г</w:t>
            </w:r>
            <w:r w:rsidR="000B256A" w:rsidRPr="004F7B63">
              <w:rPr>
                <w:rFonts w:ascii="Times New Roman" w:hAnsi="Times New Roman"/>
                <w:color w:val="auto"/>
                <w:szCs w:val="24"/>
              </w:rPr>
              <w:t>.</w:t>
            </w:r>
            <w:bookmarkEnd w:id="5"/>
            <w:bookmarkEnd w:id="6"/>
          </w:p>
        </w:tc>
      </w:tr>
    </w:tbl>
    <w:p w14:paraId="4D8AD5C6" w14:textId="77777777" w:rsidR="00982A96" w:rsidRDefault="00982A96" w:rsidP="00982A96">
      <w:pPr>
        <w:ind w:left="34"/>
        <w:jc w:val="center"/>
        <w:outlineLvl w:val="0"/>
        <w:rPr>
          <w:rFonts w:ascii="Times New Roman" w:hAnsi="Times New Roman"/>
          <w:szCs w:val="24"/>
        </w:rPr>
      </w:pPr>
    </w:p>
    <w:p w14:paraId="4D8AD5C7" w14:textId="77777777" w:rsidR="00982A96" w:rsidRDefault="00982A96" w:rsidP="00982A96">
      <w:pPr>
        <w:jc w:val="center"/>
        <w:rPr>
          <w:rFonts w:ascii="Times New Roman" w:hAnsi="Times New Roman"/>
          <w:lang w:eastAsia="ar-SA"/>
        </w:rPr>
      </w:pPr>
    </w:p>
    <w:p w14:paraId="4D8AD5C8" w14:textId="77777777" w:rsidR="008C3DBB" w:rsidRDefault="00982A96" w:rsidP="000B256A">
      <w:pPr>
        <w:jc w:val="center"/>
      </w:pPr>
      <w:r w:rsidRPr="00982A96">
        <w:rPr>
          <w:rFonts w:ascii="Times New Roman" w:hAnsi="Times New Roman"/>
          <w:lang w:eastAsia="ar-SA"/>
        </w:rPr>
        <w:t>20</w:t>
      </w:r>
      <w:r w:rsidR="00C95646">
        <w:rPr>
          <w:rFonts w:ascii="Times New Roman" w:hAnsi="Times New Roman"/>
          <w:lang w:eastAsia="ar-SA"/>
        </w:rPr>
        <w:t>2</w:t>
      </w:r>
      <w:r w:rsidR="007C2A92">
        <w:rPr>
          <w:rFonts w:ascii="Times New Roman" w:hAnsi="Times New Roman"/>
          <w:lang w:val="en-US" w:eastAsia="ar-SA"/>
        </w:rPr>
        <w:t>1</w:t>
      </w:r>
      <w:r w:rsidRPr="00982A96">
        <w:rPr>
          <w:rFonts w:ascii="Times New Roman" w:hAnsi="Times New Roman"/>
          <w:lang w:eastAsia="ar-SA"/>
        </w:rPr>
        <w:t>г.</w:t>
      </w:r>
    </w:p>
    <w:p w14:paraId="4D8AD5C9" w14:textId="77777777" w:rsidR="000B256A" w:rsidRDefault="000B256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br w:type="page"/>
      </w:r>
    </w:p>
    <w:p w14:paraId="4D8AD5CA" w14:textId="77777777" w:rsidR="00565076" w:rsidRPr="000B256A" w:rsidRDefault="00565076" w:rsidP="00565076">
      <w:pPr>
        <w:spacing w:after="200" w:line="276" w:lineRule="auto"/>
        <w:ind w:left="34"/>
        <w:jc w:val="center"/>
        <w:rPr>
          <w:rFonts w:ascii="Times New Roman" w:hAnsi="Times New Roman"/>
          <w:b/>
          <w:sz w:val="26"/>
          <w:szCs w:val="26"/>
        </w:rPr>
      </w:pPr>
      <w:r w:rsidRPr="000B256A">
        <w:rPr>
          <w:rFonts w:ascii="Times New Roman" w:hAnsi="Times New Roman"/>
          <w:b/>
          <w:sz w:val="26"/>
          <w:szCs w:val="26"/>
        </w:rPr>
        <w:lastRenderedPageBreak/>
        <w:t>Содержание</w:t>
      </w:r>
    </w:p>
    <w:p w14:paraId="4D8AD5CB" w14:textId="77777777" w:rsidR="00346679" w:rsidRPr="00346679" w:rsidRDefault="00565076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r w:rsidRPr="00346679">
        <w:rPr>
          <w:b w:val="0"/>
          <w:bCs/>
          <w:color w:val="auto"/>
          <w:szCs w:val="26"/>
        </w:rPr>
        <w:fldChar w:fldCharType="begin"/>
      </w:r>
      <w:r w:rsidRPr="00346679">
        <w:rPr>
          <w:b w:val="0"/>
          <w:bCs/>
          <w:szCs w:val="26"/>
        </w:rPr>
        <w:instrText xml:space="preserve"> TOC \o "1-3" \h \z \u </w:instrText>
      </w:r>
      <w:r w:rsidRPr="00346679">
        <w:rPr>
          <w:b w:val="0"/>
          <w:bCs/>
          <w:color w:val="auto"/>
          <w:szCs w:val="26"/>
        </w:rPr>
        <w:fldChar w:fldCharType="separate"/>
      </w:r>
      <w:hyperlink w:anchor="_Toc35351786" w:history="1">
        <w:r w:rsidR="00346679" w:rsidRPr="00346679">
          <w:rPr>
            <w:rStyle w:val="af7"/>
            <w:b w:val="0"/>
            <w:bCs/>
            <w:noProof/>
          </w:rPr>
          <w:t>1.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Общие данные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_Toc35351786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2E3AAE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CC" w14:textId="77777777" w:rsidR="00346679" w:rsidRPr="00346679" w:rsidRDefault="00356695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7" w:history="1">
        <w:r w:rsidR="00346679" w:rsidRPr="00346679">
          <w:rPr>
            <w:rStyle w:val="af7"/>
            <w:b w:val="0"/>
            <w:bCs/>
            <w:noProof/>
          </w:rPr>
          <w:t>2.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Сроки поставки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_Toc35351787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2E3AAE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CD" w14:textId="77777777" w:rsidR="00346679" w:rsidRPr="00346679" w:rsidRDefault="00356695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8" w:history="1">
        <w:r w:rsidR="00346679" w:rsidRPr="00346679">
          <w:rPr>
            <w:rStyle w:val="af7"/>
            <w:b w:val="0"/>
            <w:bCs/>
            <w:noProof/>
          </w:rPr>
          <w:t>3.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Финансирование поставки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_Toc35351788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2E3AAE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CE" w14:textId="77777777" w:rsidR="00346679" w:rsidRPr="00346679" w:rsidRDefault="00356695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89" w:history="1">
        <w:r w:rsidR="00346679" w:rsidRPr="00346679">
          <w:rPr>
            <w:rStyle w:val="af7"/>
            <w:b w:val="0"/>
            <w:bCs/>
            <w:noProof/>
          </w:rPr>
          <w:t>4.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Требования к Поставщику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_Toc35351789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2E3AAE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CF" w14:textId="77777777" w:rsidR="00346679" w:rsidRPr="00346679" w:rsidRDefault="00356695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0" w:history="1">
        <w:r w:rsidR="00346679" w:rsidRPr="00346679">
          <w:rPr>
            <w:rStyle w:val="af7"/>
            <w:b w:val="0"/>
            <w:bCs/>
            <w:noProof/>
          </w:rPr>
          <w:t>5.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Технические требования к оборудованию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_Toc35351790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2E3AAE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0" w14:textId="77777777" w:rsidR="00346679" w:rsidRPr="00346679" w:rsidRDefault="00356695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1" w:history="1">
        <w:r w:rsidR="00346679" w:rsidRPr="00346679">
          <w:rPr>
            <w:rStyle w:val="af7"/>
            <w:b w:val="0"/>
            <w:bCs/>
            <w:noProof/>
          </w:rPr>
          <w:t>6.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Гарантийные обязательства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_Toc35351791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2E3AAE">
          <w:rPr>
            <w:b w:val="0"/>
            <w:noProof/>
            <w:webHidden/>
          </w:rPr>
          <w:t>3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1" w14:textId="77777777" w:rsidR="00346679" w:rsidRPr="00346679" w:rsidRDefault="00356695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2" w:history="1">
        <w:r w:rsidR="00346679" w:rsidRPr="00346679">
          <w:rPr>
            <w:rStyle w:val="af7"/>
            <w:b w:val="0"/>
            <w:bCs/>
            <w:noProof/>
          </w:rPr>
          <w:t>7.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Условия и требования к поставке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_Toc35351792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2E3AAE">
          <w:rPr>
            <w:b w:val="0"/>
            <w:noProof/>
            <w:webHidden/>
          </w:rPr>
          <w:t>4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2" w14:textId="77777777" w:rsidR="00346679" w:rsidRPr="00346679" w:rsidRDefault="00356695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3" w:history="1">
        <w:r w:rsidR="00346679" w:rsidRPr="00346679">
          <w:rPr>
            <w:rStyle w:val="af7"/>
            <w:b w:val="0"/>
            <w:bCs/>
            <w:noProof/>
          </w:rPr>
          <w:t>8.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Правила приёмки оборудования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_Toc35351793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2E3AAE">
          <w:rPr>
            <w:b w:val="0"/>
            <w:noProof/>
            <w:webHidden/>
          </w:rPr>
          <w:t>4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3" w14:textId="77777777" w:rsidR="00346679" w:rsidRPr="00346679" w:rsidRDefault="00356695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4" w:history="1">
        <w:r w:rsidR="00346679" w:rsidRPr="00346679">
          <w:rPr>
            <w:rStyle w:val="af7"/>
            <w:b w:val="0"/>
            <w:bCs/>
            <w:noProof/>
          </w:rPr>
          <w:t>9.</w:t>
        </w:r>
        <w:r w:rsidR="00346679" w:rsidRPr="00346679">
          <w:rPr>
            <w:rFonts w:asciiTheme="minorHAnsi" w:eastAsiaTheme="minorEastAsia" w:hAnsiTheme="minorHAnsi" w:cstheme="minorBidi"/>
            <w:b w:val="0"/>
            <w:caps w:val="0"/>
            <w:noProof/>
            <w:color w:val="auto"/>
            <w:sz w:val="22"/>
            <w:szCs w:val="22"/>
          </w:rPr>
          <w:tab/>
        </w:r>
        <w:r w:rsidR="00346679" w:rsidRPr="00346679">
          <w:rPr>
            <w:rStyle w:val="af7"/>
            <w:b w:val="0"/>
            <w:bCs/>
            <w:noProof/>
          </w:rPr>
          <w:t>Стоимость и оплата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_Toc35351794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2E3AAE">
          <w:rPr>
            <w:b w:val="0"/>
            <w:noProof/>
            <w:webHidden/>
          </w:rPr>
          <w:t>4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4" w14:textId="77777777" w:rsidR="00346679" w:rsidRPr="00346679" w:rsidRDefault="00356695" w:rsidP="00346679">
      <w:pPr>
        <w:pStyle w:val="16"/>
        <w:tabs>
          <w:tab w:val="clear" w:pos="10189"/>
          <w:tab w:val="right" w:leader="dot" w:pos="9781"/>
        </w:tabs>
        <w:rPr>
          <w:rFonts w:asciiTheme="minorHAnsi" w:eastAsiaTheme="minorEastAsia" w:hAnsiTheme="minorHAnsi" w:cstheme="minorBidi"/>
          <w:b w:val="0"/>
          <w:caps w:val="0"/>
          <w:noProof/>
          <w:color w:val="auto"/>
          <w:sz w:val="22"/>
          <w:szCs w:val="22"/>
        </w:rPr>
      </w:pPr>
      <w:hyperlink w:anchor="_Toc35351795" w:history="1">
        <w:r w:rsidR="00346679" w:rsidRPr="00346679">
          <w:rPr>
            <w:rStyle w:val="af7"/>
            <w:b w:val="0"/>
            <w:noProof/>
          </w:rPr>
          <w:t>Приложение</w:t>
        </w:r>
        <w:r w:rsidR="00346679" w:rsidRPr="00346679">
          <w:rPr>
            <w:b w:val="0"/>
            <w:noProof/>
            <w:webHidden/>
          </w:rPr>
          <w:tab/>
        </w:r>
        <w:r w:rsidR="00346679" w:rsidRPr="00346679">
          <w:rPr>
            <w:b w:val="0"/>
            <w:noProof/>
            <w:webHidden/>
          </w:rPr>
          <w:fldChar w:fldCharType="begin"/>
        </w:r>
        <w:r w:rsidR="00346679" w:rsidRPr="00346679">
          <w:rPr>
            <w:b w:val="0"/>
            <w:noProof/>
            <w:webHidden/>
          </w:rPr>
          <w:instrText xml:space="preserve"> PAGEREF _Toc35351795 \h </w:instrText>
        </w:r>
        <w:r w:rsidR="00346679" w:rsidRPr="00346679">
          <w:rPr>
            <w:b w:val="0"/>
            <w:noProof/>
            <w:webHidden/>
          </w:rPr>
        </w:r>
        <w:r w:rsidR="00346679" w:rsidRPr="00346679">
          <w:rPr>
            <w:b w:val="0"/>
            <w:noProof/>
            <w:webHidden/>
          </w:rPr>
          <w:fldChar w:fldCharType="separate"/>
        </w:r>
        <w:r w:rsidR="002E3AAE">
          <w:rPr>
            <w:b w:val="0"/>
            <w:noProof/>
            <w:webHidden/>
          </w:rPr>
          <w:t>1</w:t>
        </w:r>
        <w:r w:rsidR="00346679" w:rsidRPr="00346679">
          <w:rPr>
            <w:b w:val="0"/>
            <w:noProof/>
            <w:webHidden/>
          </w:rPr>
          <w:fldChar w:fldCharType="end"/>
        </w:r>
      </w:hyperlink>
    </w:p>
    <w:p w14:paraId="4D8AD5D5" w14:textId="77777777" w:rsidR="00565076" w:rsidRPr="00470D17" w:rsidRDefault="00565076" w:rsidP="00565076">
      <w:pPr>
        <w:pStyle w:val="1"/>
        <w:ind w:left="360"/>
        <w:rPr>
          <w:rFonts w:ascii="Times New Roman" w:hAnsi="Times New Roman"/>
          <w:color w:val="auto"/>
        </w:rPr>
      </w:pPr>
      <w:r w:rsidRPr="00346679">
        <w:rPr>
          <w:rFonts w:ascii="Times New Roman" w:hAnsi="Times New Roman"/>
          <w:bCs/>
          <w:sz w:val="26"/>
          <w:szCs w:val="26"/>
        </w:rPr>
        <w:fldChar w:fldCharType="end"/>
      </w:r>
      <w:r w:rsidRPr="00470D17"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14:paraId="4D8AD5D6" w14:textId="77777777" w:rsidR="00565076" w:rsidRPr="003C13A6" w:rsidRDefault="00565076" w:rsidP="002C37E3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7" w:name="_Toc35351786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lastRenderedPageBreak/>
        <w:t>Общие данные</w:t>
      </w:r>
      <w:bookmarkEnd w:id="7"/>
    </w:p>
    <w:p w14:paraId="4D8AD5D7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bookmarkStart w:id="8" w:name="_Toc287003614"/>
      <w:r w:rsidRPr="003C13A6">
        <w:rPr>
          <w:sz w:val="26"/>
          <w:szCs w:val="26"/>
        </w:rPr>
        <w:t xml:space="preserve">В настоящем документе представлено техническое задание (далее – ТЗ) на поставку </w:t>
      </w:r>
      <w:r w:rsidR="00022BE2" w:rsidRPr="00022BE2">
        <w:rPr>
          <w:sz w:val="26"/>
          <w:szCs w:val="26"/>
        </w:rPr>
        <w:t>комплексов видеофиксации</w:t>
      </w:r>
      <w:r w:rsidR="005D4899" w:rsidRPr="00BA34D5">
        <w:rPr>
          <w:sz w:val="26"/>
          <w:szCs w:val="26"/>
        </w:rPr>
        <w:t xml:space="preserve"> </w:t>
      </w:r>
      <w:r w:rsidR="005D4899">
        <w:rPr>
          <w:sz w:val="26"/>
          <w:szCs w:val="26"/>
        </w:rPr>
        <w:t>для нужд филиала ПАО «МРСК Центра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энерго».</w:t>
      </w:r>
    </w:p>
    <w:p w14:paraId="4D8AD5D8" w14:textId="77777777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3C13A6">
        <w:rPr>
          <w:sz w:val="26"/>
          <w:szCs w:val="26"/>
        </w:rPr>
        <w:t>Заказчик</w:t>
      </w:r>
      <w:bookmarkEnd w:id="8"/>
      <w:r w:rsidRPr="003C13A6">
        <w:rPr>
          <w:sz w:val="26"/>
          <w:szCs w:val="26"/>
        </w:rPr>
        <w:t xml:space="preserve">: Филиал ПАО «МРСК </w:t>
      </w:r>
      <w:r w:rsidR="005D4899">
        <w:rPr>
          <w:sz w:val="26"/>
          <w:szCs w:val="26"/>
        </w:rPr>
        <w:t>Центра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энерго», г. 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, ул. </w:t>
      </w:r>
      <w:r w:rsidR="00837449" w:rsidRPr="006E2D7F">
        <w:rPr>
          <w:szCs w:val="24"/>
        </w:rPr>
        <w:t>ул.К.Маркса, д.2</w:t>
      </w:r>
      <w:r w:rsidR="00837449">
        <w:rPr>
          <w:szCs w:val="24"/>
        </w:rPr>
        <w:t>7</w:t>
      </w:r>
    </w:p>
    <w:p w14:paraId="4D8AD5D9" w14:textId="77777777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1561C3">
        <w:rPr>
          <w:b/>
          <w:sz w:val="26"/>
          <w:szCs w:val="26"/>
        </w:rPr>
        <w:t>Исполнитель:</w:t>
      </w:r>
      <w:r w:rsidRPr="003C13A6">
        <w:rPr>
          <w:sz w:val="26"/>
          <w:szCs w:val="26"/>
        </w:rPr>
        <w:t xml:space="preserve"> определяется по итогам торговой процедуры.</w:t>
      </w:r>
    </w:p>
    <w:p w14:paraId="4D8AD5DA" w14:textId="77777777" w:rsidR="00565076" w:rsidRPr="003C13A6" w:rsidRDefault="00565076" w:rsidP="003C13A6">
      <w:pPr>
        <w:pStyle w:val="BodyText21"/>
        <w:ind w:firstLine="0"/>
        <w:rPr>
          <w:sz w:val="26"/>
          <w:szCs w:val="26"/>
        </w:rPr>
      </w:pPr>
      <w:r w:rsidRPr="001561C3">
        <w:rPr>
          <w:b/>
          <w:sz w:val="26"/>
          <w:szCs w:val="26"/>
        </w:rPr>
        <w:t>Основная цель:</w:t>
      </w:r>
      <w:r w:rsidRPr="003C13A6">
        <w:rPr>
          <w:sz w:val="26"/>
          <w:szCs w:val="26"/>
        </w:rPr>
        <w:t xml:space="preserve"> выбор Поставщика для заключения договора поставки </w:t>
      </w:r>
      <w:r w:rsidR="00A41847" w:rsidRPr="00022BE2">
        <w:rPr>
          <w:sz w:val="26"/>
          <w:szCs w:val="26"/>
        </w:rPr>
        <w:t>комплексов видеофиксации</w:t>
      </w:r>
      <w:r w:rsidRPr="003C13A6">
        <w:rPr>
          <w:sz w:val="26"/>
          <w:szCs w:val="26"/>
        </w:rPr>
        <w:t xml:space="preserve"> согласно Приложению для нужд филиала ПАО</w:t>
      </w:r>
      <w:r w:rsidR="007467A8">
        <w:rPr>
          <w:sz w:val="26"/>
          <w:szCs w:val="26"/>
        </w:rPr>
        <w:t> </w:t>
      </w:r>
      <w:r w:rsidRPr="003C13A6">
        <w:rPr>
          <w:sz w:val="26"/>
          <w:szCs w:val="26"/>
        </w:rPr>
        <w:t xml:space="preserve">«МРСК </w:t>
      </w:r>
      <w:r w:rsidR="0035740A">
        <w:rPr>
          <w:sz w:val="26"/>
          <w:szCs w:val="26"/>
        </w:rPr>
        <w:t>Центра</w:t>
      </w:r>
      <w:r w:rsidRPr="003C13A6">
        <w:rPr>
          <w:sz w:val="26"/>
          <w:szCs w:val="26"/>
        </w:rPr>
        <w:t>» - 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энерго».</w:t>
      </w:r>
    </w:p>
    <w:p w14:paraId="4D8AD5DB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" w:name="_Toc287003616"/>
      <w:bookmarkStart w:id="10" w:name="_Toc319666312"/>
      <w:bookmarkStart w:id="11" w:name="_Toc35351787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Сроки </w:t>
      </w:r>
      <w:bookmarkEnd w:id="9"/>
      <w:bookmarkEnd w:id="10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поставки</w:t>
      </w:r>
      <w:bookmarkEnd w:id="11"/>
    </w:p>
    <w:p w14:paraId="4D8AD5DC" w14:textId="77777777" w:rsidR="00565076" w:rsidRPr="003C13A6" w:rsidRDefault="00565076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>Начало: с момента подписания договора</w:t>
      </w:r>
    </w:p>
    <w:p w14:paraId="4D8AD5DD" w14:textId="7E5FE9E5" w:rsidR="00565076" w:rsidRPr="003C13A6" w:rsidRDefault="00565076" w:rsidP="00565076">
      <w:pPr>
        <w:pStyle w:val="a"/>
        <w:numPr>
          <w:ilvl w:val="0"/>
          <w:numId w:val="0"/>
        </w:numPr>
        <w:spacing w:line="300" w:lineRule="auto"/>
        <w:ind w:left="34"/>
        <w:rPr>
          <w:b w:val="0"/>
          <w:sz w:val="26"/>
          <w:szCs w:val="26"/>
        </w:rPr>
      </w:pPr>
      <w:r w:rsidRPr="003C13A6">
        <w:rPr>
          <w:b w:val="0"/>
          <w:sz w:val="26"/>
          <w:szCs w:val="26"/>
        </w:rPr>
        <w:t xml:space="preserve">Окончание: </w:t>
      </w:r>
      <w:r w:rsidR="00356695">
        <w:rPr>
          <w:b w:val="0"/>
          <w:sz w:val="26"/>
          <w:szCs w:val="26"/>
        </w:rPr>
        <w:t>в течение 90 дней с момента подписания договора</w:t>
      </w:r>
      <w:bookmarkStart w:id="12" w:name="_GoBack"/>
      <w:bookmarkEnd w:id="12"/>
      <w:r w:rsidRPr="003C13A6">
        <w:rPr>
          <w:b w:val="0"/>
          <w:sz w:val="26"/>
          <w:szCs w:val="26"/>
        </w:rPr>
        <w:t>.</w:t>
      </w:r>
    </w:p>
    <w:p w14:paraId="4D8AD5DE" w14:textId="77777777" w:rsidR="0056507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13" w:name="_Toc319666313"/>
      <w:bookmarkStart w:id="14" w:name="_Toc35351788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Финансирование </w:t>
      </w:r>
      <w:bookmarkEnd w:id="1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поставки</w:t>
      </w:r>
      <w:bookmarkEnd w:id="14"/>
    </w:p>
    <w:p w14:paraId="4D8AD5DF" w14:textId="77777777" w:rsidR="006A3FD7" w:rsidRPr="002C2C7E" w:rsidRDefault="006A3FD7" w:rsidP="000B256A">
      <w:pPr>
        <w:pStyle w:val="affb"/>
        <w:spacing w:after="0"/>
        <w:ind w:left="0" w:firstLine="709"/>
        <w:jc w:val="both"/>
        <w:rPr>
          <w:sz w:val="26"/>
          <w:szCs w:val="26"/>
        </w:rPr>
      </w:pPr>
      <w:bookmarkStart w:id="15" w:name="_Toc351445379"/>
      <w:bookmarkStart w:id="16" w:name="_Toc358363919"/>
      <w:bookmarkStart w:id="17" w:name="_Toc358363961"/>
      <w:bookmarkStart w:id="18" w:name="_Toc358364025"/>
      <w:bookmarkStart w:id="19" w:name="_Toc358364641"/>
      <w:bookmarkStart w:id="20" w:name="_Toc358364854"/>
      <w:bookmarkStart w:id="21" w:name="_Toc363475155"/>
      <w:bookmarkStart w:id="22" w:name="_Toc349570484"/>
      <w:bookmarkStart w:id="23" w:name="_Toc349570705"/>
      <w:bookmarkStart w:id="24" w:name="_Toc349571100"/>
      <w:bookmarkStart w:id="25" w:name="_Toc274560384"/>
      <w:bookmarkStart w:id="26" w:name="_Toc291589525"/>
      <w:bookmarkStart w:id="27" w:name="_Toc3196663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C2C7E">
        <w:rPr>
          <w:sz w:val="26"/>
          <w:szCs w:val="26"/>
        </w:rPr>
        <w:t>Амортизация, ИПР 20</w:t>
      </w:r>
      <w:r w:rsidR="00F2570C" w:rsidRPr="002C2C7E">
        <w:rPr>
          <w:sz w:val="26"/>
          <w:szCs w:val="26"/>
        </w:rPr>
        <w:t>2</w:t>
      </w:r>
      <w:r w:rsidR="00C23DC9">
        <w:rPr>
          <w:sz w:val="26"/>
          <w:szCs w:val="26"/>
        </w:rPr>
        <w:t>1</w:t>
      </w:r>
      <w:r w:rsidRPr="002C2C7E">
        <w:rPr>
          <w:sz w:val="26"/>
          <w:szCs w:val="26"/>
        </w:rPr>
        <w:t>г.</w:t>
      </w:r>
      <w:r w:rsidR="000916D7">
        <w:rPr>
          <w:sz w:val="26"/>
          <w:szCs w:val="26"/>
        </w:rPr>
        <w:t xml:space="preserve">, лот </w:t>
      </w:r>
      <w:r w:rsidR="00A72ED9" w:rsidRPr="00A72ED9">
        <w:rPr>
          <w:sz w:val="26"/>
          <w:szCs w:val="26"/>
        </w:rPr>
        <w:t>310E</w:t>
      </w:r>
      <w:r w:rsidR="000916D7">
        <w:rPr>
          <w:sz w:val="26"/>
          <w:szCs w:val="26"/>
        </w:rPr>
        <w:t xml:space="preserve">, закупка </w:t>
      </w:r>
      <w:r w:rsidR="00A72ED9" w:rsidRPr="00A72ED9">
        <w:rPr>
          <w:sz w:val="26"/>
          <w:szCs w:val="26"/>
        </w:rPr>
        <w:t>90001250</w:t>
      </w:r>
    </w:p>
    <w:p w14:paraId="4D8AD5E0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28" w:name="_Toc35351789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Требования к </w:t>
      </w:r>
      <w:bookmarkEnd w:id="25"/>
      <w:bookmarkEnd w:id="26"/>
      <w:bookmarkEnd w:id="27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Поставщику</w:t>
      </w:r>
      <w:bookmarkEnd w:id="28"/>
    </w:p>
    <w:p w14:paraId="4D8AD5E1" w14:textId="77777777" w:rsidR="00565076" w:rsidRPr="003C13A6" w:rsidRDefault="00565076" w:rsidP="000B256A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Требования к поставщику учтены в закупочной документации.</w:t>
      </w:r>
    </w:p>
    <w:p w14:paraId="4D8AD5E2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29" w:name="_Toc351445381"/>
      <w:bookmarkStart w:id="30" w:name="_Toc358363921"/>
      <w:bookmarkStart w:id="31" w:name="_Toc358363963"/>
      <w:bookmarkStart w:id="32" w:name="_Toc358364027"/>
      <w:bookmarkStart w:id="33" w:name="_Toc358364643"/>
      <w:bookmarkStart w:id="34" w:name="_Toc358364856"/>
      <w:bookmarkStart w:id="35" w:name="_Toc363475157"/>
      <w:bookmarkStart w:id="36" w:name="_Toc349570486"/>
      <w:bookmarkStart w:id="37" w:name="_Toc349570707"/>
      <w:bookmarkStart w:id="38" w:name="_Toc349571102"/>
      <w:bookmarkStart w:id="39" w:name="_Toc349656164"/>
      <w:bookmarkStart w:id="40" w:name="_Toc350851423"/>
      <w:bookmarkStart w:id="41" w:name="_Toc351445382"/>
      <w:bookmarkStart w:id="42" w:name="_Toc358363922"/>
      <w:bookmarkStart w:id="43" w:name="_Toc358363964"/>
      <w:bookmarkStart w:id="44" w:name="_Toc358364028"/>
      <w:bookmarkStart w:id="45" w:name="_Toc358364644"/>
      <w:bookmarkStart w:id="46" w:name="_Toc358364857"/>
      <w:bookmarkStart w:id="47" w:name="_Toc363475158"/>
      <w:bookmarkStart w:id="48" w:name="_Toc374965887"/>
      <w:bookmarkStart w:id="49" w:name="_Toc375032508"/>
      <w:bookmarkStart w:id="50" w:name="_Toc425409538"/>
      <w:bookmarkStart w:id="51" w:name="_Toc425409572"/>
      <w:bookmarkStart w:id="52" w:name="_Toc274560739"/>
      <w:bookmarkStart w:id="53" w:name="_Toc35351790"/>
      <w:bookmarkStart w:id="54" w:name="_Toc27456038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Технические требования к оборудованию</w:t>
      </w:r>
      <w:bookmarkEnd w:id="52"/>
      <w:bookmarkEnd w:id="5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</w:p>
    <w:p w14:paraId="4D8AD5E3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3C13A6">
        <w:rPr>
          <w:sz w:val="26"/>
          <w:szCs w:val="26"/>
        </w:rPr>
        <w:t>Закупаемое оборудование должно быть новым и ранее не используемым, дата изготовления не ранее 20</w:t>
      </w:r>
      <w:r w:rsidR="000134F7">
        <w:rPr>
          <w:sz w:val="26"/>
          <w:szCs w:val="26"/>
        </w:rPr>
        <w:t>20</w:t>
      </w:r>
      <w:r w:rsidRPr="003C13A6">
        <w:rPr>
          <w:sz w:val="26"/>
          <w:szCs w:val="26"/>
        </w:rPr>
        <w:t xml:space="preserve"> года. Количество, состав и технические характеристики указаны в Приложении к настоящему Техническому заданию.</w:t>
      </w:r>
    </w:p>
    <w:p w14:paraId="4D8AD5E4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4" w:name="_Toc35351791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Гарантийные обязательства</w:t>
      </w:r>
      <w:bookmarkEnd w:id="84"/>
    </w:p>
    <w:p w14:paraId="4D8AD5E5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</w:t>
      </w:r>
      <w:r>
        <w:rPr>
          <w:sz w:val="26"/>
          <w:szCs w:val="26"/>
        </w:rPr>
        <w:t>12 месяцев</w:t>
      </w:r>
      <w:r w:rsidRPr="003C13A6">
        <w:rPr>
          <w:sz w:val="26"/>
          <w:szCs w:val="26"/>
        </w:rPr>
        <w:t>.</w:t>
      </w:r>
    </w:p>
    <w:p w14:paraId="4D8AD5E6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</w:t>
      </w:r>
    </w:p>
    <w:p w14:paraId="4D8AD5E7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Срок устранения неисправностей или замена неисправной продукции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4D8AD5E8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4D8AD5E9" w14:textId="77777777" w:rsidR="00565076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Время начала исчисления гарантийного срока – с момента поставки оборудования, материалов н</w:t>
      </w:r>
      <w:r>
        <w:rPr>
          <w:sz w:val="26"/>
          <w:szCs w:val="26"/>
        </w:rPr>
        <w:t xml:space="preserve">а склад филиала </w:t>
      </w:r>
      <w:r w:rsidR="00E25108">
        <w:rPr>
          <w:sz w:val="26"/>
          <w:szCs w:val="26"/>
        </w:rPr>
        <w:t>ПАО «МРСК Центра» - «</w:t>
      </w:r>
      <w:r w:rsidR="004A2C2D">
        <w:rPr>
          <w:sz w:val="26"/>
          <w:szCs w:val="26"/>
        </w:rPr>
        <w:t>Курск</w:t>
      </w:r>
      <w:r w:rsidR="00565076" w:rsidRPr="003C13A6">
        <w:rPr>
          <w:sz w:val="26"/>
          <w:szCs w:val="26"/>
        </w:rPr>
        <w:t>энерго».</w:t>
      </w:r>
    </w:p>
    <w:p w14:paraId="4D8AD5EA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85" w:name="_Toc35351792"/>
      <w:bookmarkStart w:id="86" w:name="_Toc291589529"/>
      <w:bookmarkStart w:id="87" w:name="_Toc319666318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Условия и требования к поставке</w:t>
      </w:r>
      <w:bookmarkEnd w:id="85"/>
    </w:p>
    <w:p w14:paraId="4D8AD5EB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End w:id="88"/>
      <w:bookmarkEnd w:id="89"/>
      <w:bookmarkEnd w:id="90"/>
      <w:bookmarkEnd w:id="91"/>
      <w:bookmarkEnd w:id="92"/>
      <w:bookmarkEnd w:id="93"/>
      <w:bookmarkEnd w:id="94"/>
      <w:r w:rsidRPr="003C13A6">
        <w:rPr>
          <w:sz w:val="26"/>
          <w:szCs w:val="26"/>
        </w:rPr>
        <w:t>Условия поставки: транспортом Поставщика, транспортные расходы входят в</w:t>
      </w:r>
      <w:r w:rsidR="002E3AAE">
        <w:rPr>
          <w:sz w:val="26"/>
          <w:szCs w:val="26"/>
        </w:rPr>
        <w:t> </w:t>
      </w:r>
      <w:r w:rsidRPr="003C13A6">
        <w:rPr>
          <w:sz w:val="26"/>
          <w:szCs w:val="26"/>
        </w:rPr>
        <w:t>стоимость товара. При транспортировке необходимо руководствоваться требованиями к упаковке и транспортировке оборудования, указанными в</w:t>
      </w:r>
      <w:r w:rsidR="002E3AAE">
        <w:rPr>
          <w:sz w:val="26"/>
          <w:szCs w:val="26"/>
        </w:rPr>
        <w:t> </w:t>
      </w:r>
      <w:r w:rsidRPr="003C13A6">
        <w:rPr>
          <w:sz w:val="26"/>
          <w:szCs w:val="26"/>
        </w:rPr>
        <w:t>документации на оборудование.</w:t>
      </w:r>
    </w:p>
    <w:p w14:paraId="4D8AD5EC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4D8AD5ED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Объем и комплектность поставки должны соответствовать спецификации.</w:t>
      </w:r>
    </w:p>
    <w:p w14:paraId="4D8AD5EE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lastRenderedPageBreak/>
        <w:t>Одновременно с поставкой товара Поставщик обязан представить Заказчику оригиналы документов, указанных в договоре на поставку оборудования.</w:t>
      </w:r>
    </w:p>
    <w:p w14:paraId="4D8AD5EF" w14:textId="77777777" w:rsidR="007A267F" w:rsidRPr="003C13A6" w:rsidRDefault="007A267F" w:rsidP="007A267F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 xml:space="preserve">Порядок отгрузки, адреса доставки, специальные требования к таре и упаковке должны быть определены в договоре на поставку оборудования. </w:t>
      </w:r>
    </w:p>
    <w:p w14:paraId="4D8AD5F0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5" w:name="_Toc35351793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Правила приёмки оборудования</w:t>
      </w:r>
      <w:bookmarkEnd w:id="86"/>
      <w:bookmarkEnd w:id="87"/>
      <w:bookmarkEnd w:id="95"/>
    </w:p>
    <w:p w14:paraId="4D8AD5F1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Все поставляемое оборудование проходит входной контроль, осуществляемый предста</w:t>
      </w:r>
      <w:r w:rsidR="00E25108">
        <w:rPr>
          <w:sz w:val="26"/>
          <w:szCs w:val="26"/>
        </w:rPr>
        <w:t>вителями филиала ПАО «МРСК Центра</w:t>
      </w:r>
      <w:r w:rsidRPr="003C13A6">
        <w:rPr>
          <w:sz w:val="26"/>
          <w:szCs w:val="26"/>
        </w:rPr>
        <w:t>»-«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 xml:space="preserve">энерго» при получении оборудования </w:t>
      </w:r>
      <w:r w:rsidR="00E25108">
        <w:rPr>
          <w:sz w:val="26"/>
          <w:szCs w:val="26"/>
        </w:rPr>
        <w:t>на склад филиала ПАО «МРСК Центра»-«</w:t>
      </w:r>
      <w:r w:rsidR="004A2C2D">
        <w:rPr>
          <w:sz w:val="26"/>
          <w:szCs w:val="26"/>
        </w:rPr>
        <w:t>Курск</w:t>
      </w:r>
      <w:r w:rsidRPr="003C13A6">
        <w:rPr>
          <w:sz w:val="26"/>
          <w:szCs w:val="26"/>
        </w:rPr>
        <w:t>энерго», распол</w:t>
      </w:r>
      <w:r w:rsidR="00E25108">
        <w:rPr>
          <w:sz w:val="26"/>
          <w:szCs w:val="26"/>
        </w:rPr>
        <w:t xml:space="preserve">оженного по адресу: </w:t>
      </w:r>
      <w:r w:rsidR="00837449" w:rsidRPr="00EA73B6">
        <w:rPr>
          <w:sz w:val="26"/>
          <w:szCs w:val="26"/>
        </w:rPr>
        <w:t>305527, Курская область, Курский р-н, п. Ворошнево, Центральные склады ПАО «МРСК Центра» (филиала «Курскэнерго»).</w:t>
      </w:r>
    </w:p>
    <w:p w14:paraId="4D8AD5F2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4D8AD5F3" w14:textId="77777777" w:rsidR="00565076" w:rsidRPr="003C13A6" w:rsidRDefault="00565076" w:rsidP="0056507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4D8AD5F4" w14:textId="77777777" w:rsidR="00565076" w:rsidRPr="003C13A6" w:rsidRDefault="00565076" w:rsidP="003C13A6">
      <w:pPr>
        <w:pStyle w:val="BodyText21"/>
        <w:rPr>
          <w:sz w:val="26"/>
          <w:szCs w:val="26"/>
        </w:rPr>
      </w:pPr>
      <w:r w:rsidRPr="003C13A6">
        <w:rPr>
          <w:sz w:val="26"/>
          <w:szCs w:val="26"/>
        </w:rPr>
        <w:t>Товар считается поставленным надлежащим образом и принятым с момента подписания сторонами товарной накладной. Дополнительные условия приемки товара по качеству и количеству устанавливаются Договором поставки.</w:t>
      </w:r>
    </w:p>
    <w:p w14:paraId="4D8AD5F5" w14:textId="77777777" w:rsidR="00565076" w:rsidRPr="003C13A6" w:rsidRDefault="00565076" w:rsidP="002E3AAE">
      <w:pPr>
        <w:pStyle w:val="1"/>
        <w:widowControl/>
        <w:numPr>
          <w:ilvl w:val="0"/>
          <w:numId w:val="6"/>
        </w:numPr>
        <w:spacing w:before="120" w:after="120"/>
        <w:ind w:left="357" w:hanging="357"/>
        <w:rPr>
          <w:rFonts w:ascii="Times New Roman" w:hAnsi="Times New Roman"/>
          <w:b/>
          <w:bCs/>
          <w:color w:val="auto"/>
          <w:sz w:val="26"/>
          <w:szCs w:val="26"/>
        </w:rPr>
      </w:pPr>
      <w:bookmarkStart w:id="96" w:name="_Toc35351794"/>
      <w:bookmarkStart w:id="97" w:name="_Toc291589530"/>
      <w:bookmarkStart w:id="98" w:name="_Toc319666319"/>
      <w:bookmarkEnd w:id="54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>Стоимость и оплата</w:t>
      </w:r>
      <w:bookmarkEnd w:id="96"/>
      <w:r w:rsidRPr="003C13A6">
        <w:rPr>
          <w:rFonts w:ascii="Times New Roman" w:hAnsi="Times New Roman"/>
          <w:b/>
          <w:bCs/>
          <w:color w:val="auto"/>
          <w:sz w:val="26"/>
          <w:szCs w:val="26"/>
        </w:rPr>
        <w:t xml:space="preserve"> </w:t>
      </w:r>
      <w:bookmarkEnd w:id="97"/>
      <w:bookmarkEnd w:id="98"/>
    </w:p>
    <w:p w14:paraId="4D8AD5F6" w14:textId="77777777" w:rsidR="00565076" w:rsidRPr="003C13A6" w:rsidRDefault="00565076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  <w:r w:rsidRPr="003C13A6">
        <w:rPr>
          <w:sz w:val="26"/>
          <w:szCs w:val="26"/>
        </w:rPr>
        <w:t xml:space="preserve">Оплата производится Заказчиком на условиях, указанных в </w:t>
      </w:r>
      <w:r w:rsidR="007467A8">
        <w:rPr>
          <w:sz w:val="26"/>
          <w:szCs w:val="26"/>
        </w:rPr>
        <w:t>закупочной</w:t>
      </w:r>
      <w:r w:rsidR="007467A8" w:rsidRPr="003C13A6">
        <w:rPr>
          <w:sz w:val="26"/>
          <w:szCs w:val="26"/>
        </w:rPr>
        <w:t xml:space="preserve"> </w:t>
      </w:r>
      <w:r w:rsidRPr="003C13A6">
        <w:rPr>
          <w:sz w:val="26"/>
          <w:szCs w:val="26"/>
        </w:rPr>
        <w:t>документации.</w:t>
      </w:r>
    </w:p>
    <w:p w14:paraId="4D8AD5F7" w14:textId="77777777" w:rsidR="002E3AAE" w:rsidRDefault="002E3AAE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</w:p>
    <w:p w14:paraId="4D8AD5F8" w14:textId="77777777" w:rsidR="00D54572" w:rsidRPr="003C13A6" w:rsidRDefault="00D54572" w:rsidP="00565076">
      <w:pPr>
        <w:pStyle w:val="affb"/>
        <w:spacing w:after="0"/>
        <w:ind w:left="0" w:firstLine="709"/>
        <w:jc w:val="both"/>
        <w:rPr>
          <w:sz w:val="26"/>
          <w:szCs w:val="26"/>
        </w:rPr>
      </w:pPr>
    </w:p>
    <w:p w14:paraId="4D8AD5F9" w14:textId="77777777" w:rsidR="003F7169" w:rsidRDefault="003F7169" w:rsidP="003F7169">
      <w:pPr>
        <w:sectPr w:rsidR="003F7169" w:rsidSect="002E3AAE">
          <w:headerReference w:type="default" r:id="rId12"/>
          <w:pgSz w:w="11906" w:h="16838"/>
          <w:pgMar w:top="993" w:right="567" w:bottom="851" w:left="1531" w:header="709" w:footer="0" w:gutter="0"/>
          <w:cols w:space="720"/>
          <w:formProt w:val="0"/>
          <w:titlePg/>
          <w:docGrid w:linePitch="381" w:charSpace="-14337"/>
        </w:sectPr>
      </w:pPr>
    </w:p>
    <w:p w14:paraId="4D8AD5FA" w14:textId="77777777" w:rsidR="007467A8" w:rsidRPr="00D54572" w:rsidRDefault="009940D1">
      <w:pPr>
        <w:pStyle w:val="19"/>
        <w:jc w:val="right"/>
        <w:rPr>
          <w:b w:val="0"/>
          <w:sz w:val="24"/>
          <w:szCs w:val="24"/>
        </w:rPr>
      </w:pPr>
      <w:bookmarkStart w:id="99" w:name="_Toc35351795"/>
      <w:bookmarkStart w:id="100" w:name="_Toc4737301"/>
      <w:r w:rsidRPr="00D54572">
        <w:rPr>
          <w:b w:val="0"/>
          <w:sz w:val="24"/>
          <w:szCs w:val="24"/>
        </w:rPr>
        <w:lastRenderedPageBreak/>
        <w:t>Приложение</w:t>
      </w:r>
      <w:bookmarkEnd w:id="99"/>
    </w:p>
    <w:p w14:paraId="4D8AD5FB" w14:textId="77777777" w:rsidR="008C3DBB" w:rsidRPr="00D54572" w:rsidRDefault="009940D1" w:rsidP="007467A8">
      <w:pPr>
        <w:jc w:val="right"/>
        <w:rPr>
          <w:rFonts w:ascii="Times New Roman" w:hAnsi="Times New Roman"/>
          <w:szCs w:val="24"/>
        </w:rPr>
      </w:pPr>
      <w:r w:rsidRPr="00D54572">
        <w:rPr>
          <w:rFonts w:ascii="Times New Roman" w:hAnsi="Times New Roman"/>
          <w:szCs w:val="24"/>
        </w:rPr>
        <w:t>к техническому заданию</w:t>
      </w:r>
      <w:bookmarkEnd w:id="100"/>
    </w:p>
    <w:p w14:paraId="4D8AD5FC" w14:textId="77777777" w:rsidR="008C3DBB" w:rsidRPr="00D54572" w:rsidRDefault="009940D1">
      <w:pPr>
        <w:jc w:val="right"/>
        <w:rPr>
          <w:rFonts w:ascii="Times New Roman" w:hAnsi="Times New Roman"/>
          <w:szCs w:val="24"/>
        </w:rPr>
      </w:pPr>
      <w:r w:rsidRPr="00D54572">
        <w:rPr>
          <w:rFonts w:ascii="Times New Roman" w:hAnsi="Times New Roman"/>
          <w:szCs w:val="24"/>
        </w:rPr>
        <w:t xml:space="preserve">на поставку </w:t>
      </w:r>
      <w:r w:rsidR="00854C86" w:rsidRPr="000C623D">
        <w:rPr>
          <w:sz w:val="26"/>
          <w:szCs w:val="26"/>
        </w:rPr>
        <w:t>приборной продукции</w:t>
      </w:r>
    </w:p>
    <w:p w14:paraId="4D8AD5FD" w14:textId="77777777" w:rsidR="008C3DBB" w:rsidRPr="00D54572" w:rsidRDefault="008C3DBB">
      <w:pPr>
        <w:jc w:val="center"/>
        <w:rPr>
          <w:rFonts w:ascii="Times New Roman" w:hAnsi="Times New Roman"/>
          <w:b/>
        </w:rPr>
      </w:pPr>
    </w:p>
    <w:p w14:paraId="4D8AD5FE" w14:textId="77777777" w:rsidR="00D54572" w:rsidRPr="00D54572" w:rsidRDefault="00D54572" w:rsidP="00D54572">
      <w:pPr>
        <w:spacing w:after="200" w:line="276" w:lineRule="auto"/>
        <w:jc w:val="center"/>
        <w:rPr>
          <w:rFonts w:ascii="Times New Roman" w:hAnsi="Times New Roman"/>
          <w:b/>
        </w:rPr>
      </w:pPr>
      <w:r w:rsidRPr="00D54572">
        <w:rPr>
          <w:rFonts w:ascii="Times New Roman" w:hAnsi="Times New Roman"/>
          <w:b/>
        </w:rPr>
        <w:t>Перечень комплектующих и материалов</w:t>
      </w:r>
    </w:p>
    <w:p w14:paraId="4D8AD5FF" w14:textId="77777777" w:rsidR="008327D1" w:rsidRDefault="008327D1">
      <w:pPr>
        <w:jc w:val="center"/>
        <w:rPr>
          <w:rFonts w:ascii="Times New Roman" w:hAnsi="Times New Roman"/>
          <w:b/>
          <w:lang w:val="en-US"/>
        </w:rPr>
      </w:pPr>
    </w:p>
    <w:tbl>
      <w:tblPr>
        <w:tblW w:w="156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8505"/>
        <w:gridCol w:w="1134"/>
        <w:gridCol w:w="1370"/>
        <w:gridCol w:w="1276"/>
      </w:tblGrid>
      <w:tr w:rsidR="00061D32" w:rsidRPr="00DC24ED" w14:paraId="4D8AD606" w14:textId="77777777" w:rsidTr="00EC07C5">
        <w:trPr>
          <w:trHeight w:val="87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AD600" w14:textId="77777777" w:rsidR="00061D32" w:rsidRPr="00DC24ED" w:rsidRDefault="00061D32" w:rsidP="00EC07C5">
            <w:pPr>
              <w:jc w:val="center"/>
              <w:rPr>
                <w:b/>
                <w:bCs/>
                <w:sz w:val="22"/>
                <w:szCs w:val="22"/>
              </w:rPr>
            </w:pPr>
            <w:r w:rsidRPr="00DC24ED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AD601" w14:textId="77777777" w:rsidR="00061D32" w:rsidRPr="00DC24ED" w:rsidRDefault="00061D32" w:rsidP="00EC07C5">
            <w:pPr>
              <w:jc w:val="center"/>
              <w:rPr>
                <w:b/>
                <w:bCs/>
                <w:sz w:val="22"/>
                <w:szCs w:val="22"/>
              </w:rPr>
            </w:pPr>
            <w:r w:rsidRPr="00DC24ED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8AD602" w14:textId="77777777" w:rsidR="00061D32" w:rsidRPr="000F039A" w:rsidRDefault="00061D32" w:rsidP="00EC07C5">
            <w:pPr>
              <w:jc w:val="center"/>
              <w:rPr>
                <w:bCs/>
                <w:sz w:val="22"/>
                <w:szCs w:val="22"/>
              </w:rPr>
            </w:pPr>
            <w:r w:rsidRPr="000F039A">
              <w:rPr>
                <w:bCs/>
                <w:sz w:val="22"/>
                <w:szCs w:val="22"/>
              </w:rPr>
              <w:t>Технические характеристики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AD603" w14:textId="77777777" w:rsidR="00061D32" w:rsidRPr="00DC24ED" w:rsidRDefault="00061D32" w:rsidP="00EC07C5">
            <w:pPr>
              <w:jc w:val="center"/>
              <w:rPr>
                <w:b/>
                <w:bCs/>
                <w:sz w:val="22"/>
                <w:szCs w:val="22"/>
              </w:rPr>
            </w:pPr>
            <w:r w:rsidRPr="00DC24ED">
              <w:rPr>
                <w:b/>
                <w:bCs/>
                <w:sz w:val="22"/>
                <w:szCs w:val="22"/>
              </w:rPr>
              <w:t>Кол-во (шт.)</w:t>
            </w:r>
          </w:p>
        </w:tc>
        <w:tc>
          <w:tcPr>
            <w:tcW w:w="137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8AD604" w14:textId="77777777" w:rsidR="00061D32" w:rsidRPr="00DC24ED" w:rsidRDefault="00061D32" w:rsidP="00EC07C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AD605" w14:textId="77777777" w:rsidR="00061D32" w:rsidRPr="00DC24ED" w:rsidRDefault="00061D32" w:rsidP="00EC07C5">
            <w:pPr>
              <w:jc w:val="center"/>
              <w:rPr>
                <w:b/>
                <w:bCs/>
                <w:sz w:val="22"/>
                <w:szCs w:val="22"/>
              </w:rPr>
            </w:pPr>
            <w:r w:rsidRPr="00DC24ED">
              <w:rPr>
                <w:b/>
                <w:bCs/>
                <w:sz w:val="22"/>
                <w:szCs w:val="22"/>
              </w:rPr>
              <w:t>Гарантия (мес.)</w:t>
            </w:r>
          </w:p>
        </w:tc>
      </w:tr>
      <w:tr w:rsidR="00061D32" w:rsidRPr="00D67B2E" w14:paraId="4D8AD6A7" w14:textId="77777777" w:rsidTr="00EC07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67" w:type="dxa"/>
            <w:shd w:val="clear" w:color="auto" w:fill="auto"/>
            <w:vAlign w:val="center"/>
          </w:tcPr>
          <w:p w14:paraId="4D8AD607" w14:textId="77777777" w:rsidR="00061D32" w:rsidRPr="0066530F" w:rsidRDefault="0066530F" w:rsidP="00EC07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14:paraId="4D8AD608" w14:textId="77777777" w:rsidR="00061D32" w:rsidRDefault="00061D32" w:rsidP="00EC07C5">
            <w:pPr>
              <w:jc w:val="center"/>
              <w:rPr>
                <w:szCs w:val="24"/>
              </w:rPr>
            </w:pPr>
            <w:r w:rsidRPr="00E840FD">
              <w:rPr>
                <w:szCs w:val="24"/>
              </w:rPr>
              <w:t xml:space="preserve">Комплекс регистрации информации "Дозор - 77" БРУА.012345.000-04 </w:t>
            </w:r>
            <w:r w:rsidR="00951809" w:rsidRPr="00951809">
              <w:rPr>
                <w:szCs w:val="24"/>
              </w:rPr>
              <w:t xml:space="preserve"> </w:t>
            </w:r>
            <w:r>
              <w:rPr>
                <w:szCs w:val="24"/>
              </w:rPr>
              <w:t>(или полный функциональный аналог)</w:t>
            </w:r>
          </w:p>
          <w:p w14:paraId="4D8AD609" w14:textId="77777777" w:rsidR="00061D32" w:rsidRDefault="00061D32" w:rsidP="00EC07C5">
            <w:pPr>
              <w:jc w:val="center"/>
              <w:rPr>
                <w:szCs w:val="24"/>
              </w:rPr>
            </w:pPr>
          </w:p>
          <w:p w14:paraId="4D8AD60A" w14:textId="77777777" w:rsidR="00061D32" w:rsidRDefault="00061D32" w:rsidP="00EC07C5">
            <w:pPr>
              <w:rPr>
                <w:szCs w:val="24"/>
              </w:rPr>
            </w:pPr>
            <w:r>
              <w:rPr>
                <w:szCs w:val="24"/>
              </w:rPr>
              <w:t xml:space="preserve">1 комплект </w:t>
            </w:r>
            <w:r>
              <w:rPr>
                <w:szCs w:val="24"/>
                <w:shd w:val="clear" w:color="auto" w:fill="FFFFFF" w:themeFill="background1"/>
              </w:rPr>
              <w:t>к</w:t>
            </w:r>
            <w:r w:rsidRPr="00E840FD">
              <w:rPr>
                <w:szCs w:val="24"/>
                <w:shd w:val="clear" w:color="auto" w:fill="FFFFFF" w:themeFill="background1"/>
              </w:rPr>
              <w:t>омплекс</w:t>
            </w:r>
            <w:r>
              <w:rPr>
                <w:szCs w:val="24"/>
                <w:shd w:val="clear" w:color="auto" w:fill="FFFFFF" w:themeFill="background1"/>
              </w:rPr>
              <w:t>а</w:t>
            </w:r>
            <w:r w:rsidRPr="00E840FD">
              <w:rPr>
                <w:szCs w:val="24"/>
                <w:shd w:val="clear" w:color="auto" w:fill="FFFFFF" w:themeFill="background1"/>
              </w:rPr>
              <w:t xml:space="preserve"> видеофиксации  ДОЗОР 77 </w:t>
            </w:r>
            <w:r>
              <w:rPr>
                <w:szCs w:val="24"/>
              </w:rPr>
              <w:t>включает:</w:t>
            </w:r>
          </w:p>
          <w:p w14:paraId="4D8AD60B" w14:textId="77777777" w:rsidR="00061D32" w:rsidRDefault="00061D32" w:rsidP="00EC07C5">
            <w:pPr>
              <w:rPr>
                <w:szCs w:val="24"/>
              </w:rPr>
            </w:pPr>
            <w:r>
              <w:rPr>
                <w:szCs w:val="24"/>
              </w:rPr>
              <w:t xml:space="preserve"> - </w:t>
            </w:r>
            <w:r w:rsidRPr="007F6484">
              <w:rPr>
                <w:szCs w:val="24"/>
              </w:rPr>
              <w:t xml:space="preserve">Терминал зарядки </w:t>
            </w:r>
            <w:r>
              <w:rPr>
                <w:szCs w:val="24"/>
              </w:rPr>
              <w:t xml:space="preserve">архивирования и хранения данных  </w:t>
            </w:r>
            <w:r w:rsidRPr="007F6484">
              <w:rPr>
                <w:szCs w:val="24"/>
              </w:rPr>
              <w:t>–1 шт.</w:t>
            </w:r>
          </w:p>
          <w:p w14:paraId="4D8AD60C" w14:textId="77777777" w:rsidR="00061D32" w:rsidRDefault="00061D32" w:rsidP="00EC07C5">
            <w:pPr>
              <w:rPr>
                <w:szCs w:val="24"/>
              </w:rPr>
            </w:pPr>
            <w:r>
              <w:rPr>
                <w:szCs w:val="24"/>
              </w:rPr>
              <w:t xml:space="preserve"> - У</w:t>
            </w:r>
            <w:r w:rsidRPr="007F6484">
              <w:rPr>
                <w:szCs w:val="24"/>
              </w:rPr>
              <w:t>стройство регистрации информации</w:t>
            </w:r>
            <w:r>
              <w:rPr>
                <w:szCs w:val="24"/>
              </w:rPr>
              <w:t xml:space="preserve">         – </w:t>
            </w:r>
            <w:r w:rsidR="00C82BB6"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 xml:space="preserve"> шт.</w:t>
            </w:r>
          </w:p>
          <w:p w14:paraId="4D8AD60D" w14:textId="77777777" w:rsidR="00061D32" w:rsidRDefault="00061D32" w:rsidP="00EC07C5">
            <w:pPr>
              <w:jc w:val="center"/>
              <w:rPr>
                <w:szCs w:val="24"/>
              </w:rPr>
            </w:pPr>
          </w:p>
          <w:p w14:paraId="4D8AD60E" w14:textId="77777777" w:rsidR="00061D32" w:rsidRPr="000E1B25" w:rsidRDefault="00061D32" w:rsidP="00EC07C5">
            <w:pPr>
              <w:jc w:val="center"/>
              <w:rPr>
                <w:szCs w:val="24"/>
              </w:rPr>
            </w:pPr>
          </w:p>
        </w:tc>
        <w:tc>
          <w:tcPr>
            <w:tcW w:w="8505" w:type="dxa"/>
            <w:shd w:val="clear" w:color="auto" w:fill="auto"/>
            <w:vAlign w:val="center"/>
          </w:tcPr>
          <w:p w14:paraId="4D8AD60F" w14:textId="77777777" w:rsidR="0071159C" w:rsidRPr="00D22327" w:rsidRDefault="0071159C" w:rsidP="0071159C">
            <w:pPr>
              <w:jc w:val="center"/>
              <w:rPr>
                <w:rFonts w:cstheme="minorHAnsi"/>
                <w:b/>
                <w:szCs w:val="24"/>
              </w:rPr>
            </w:pPr>
            <w:r w:rsidRPr="00D22327">
              <w:rPr>
                <w:rFonts w:cstheme="minorHAnsi"/>
                <w:b/>
                <w:szCs w:val="24"/>
              </w:rPr>
              <w:t>Комплект поставки:</w:t>
            </w:r>
          </w:p>
          <w:p w14:paraId="4D8AD610" w14:textId="77777777" w:rsidR="0071159C" w:rsidRDefault="0071159C" w:rsidP="00EC07C5">
            <w:pPr>
              <w:jc w:val="both"/>
              <w:rPr>
                <w:b/>
                <w:szCs w:val="24"/>
              </w:rPr>
            </w:pPr>
          </w:p>
          <w:p w14:paraId="4D8AD611" w14:textId="77777777" w:rsidR="0071159C" w:rsidRPr="0071159C" w:rsidRDefault="0071159C" w:rsidP="0071159C">
            <w:pPr>
              <w:rPr>
                <w:b/>
                <w:szCs w:val="24"/>
              </w:rPr>
            </w:pPr>
            <w:r w:rsidRPr="0071159C">
              <w:rPr>
                <w:b/>
                <w:szCs w:val="24"/>
              </w:rPr>
              <w:t xml:space="preserve">1 комплект </w:t>
            </w:r>
            <w:r w:rsidRPr="0071159C">
              <w:rPr>
                <w:b/>
                <w:szCs w:val="24"/>
                <w:shd w:val="clear" w:color="auto" w:fill="FFFFFF" w:themeFill="background1"/>
              </w:rPr>
              <w:t xml:space="preserve">комплекса видеофиксации  ДОЗОР 77 </w:t>
            </w:r>
            <w:r w:rsidRPr="0071159C">
              <w:rPr>
                <w:b/>
                <w:szCs w:val="24"/>
              </w:rPr>
              <w:t>включает:</w:t>
            </w:r>
          </w:p>
          <w:p w14:paraId="4D8AD612" w14:textId="77777777" w:rsidR="0071159C" w:rsidRPr="0071159C" w:rsidRDefault="0071159C" w:rsidP="0071159C">
            <w:pPr>
              <w:rPr>
                <w:b/>
                <w:szCs w:val="24"/>
              </w:rPr>
            </w:pPr>
            <w:r w:rsidRPr="0071159C">
              <w:rPr>
                <w:b/>
                <w:szCs w:val="24"/>
              </w:rPr>
              <w:t xml:space="preserve"> - Терминал зарядки архивирования и хранения данных  –1 шт.</w:t>
            </w:r>
          </w:p>
          <w:p w14:paraId="4D8AD613" w14:textId="77777777" w:rsidR="0071159C" w:rsidRPr="0071159C" w:rsidRDefault="0071159C" w:rsidP="0071159C">
            <w:pPr>
              <w:rPr>
                <w:b/>
                <w:szCs w:val="24"/>
              </w:rPr>
            </w:pPr>
            <w:r w:rsidRPr="0071159C">
              <w:rPr>
                <w:b/>
                <w:szCs w:val="24"/>
              </w:rPr>
              <w:t xml:space="preserve"> - Устройство регистрации информации         – </w:t>
            </w:r>
            <w:r w:rsidR="00C870D3" w:rsidRPr="004F7B63">
              <w:rPr>
                <w:b/>
                <w:szCs w:val="24"/>
              </w:rPr>
              <w:t>6</w:t>
            </w:r>
            <w:r w:rsidRPr="0071159C">
              <w:rPr>
                <w:b/>
                <w:szCs w:val="24"/>
              </w:rPr>
              <w:t xml:space="preserve"> шт.</w:t>
            </w:r>
          </w:p>
          <w:p w14:paraId="4D8AD614" w14:textId="77777777" w:rsidR="0071159C" w:rsidRDefault="0071159C" w:rsidP="00EC07C5">
            <w:pPr>
              <w:jc w:val="both"/>
              <w:rPr>
                <w:b/>
                <w:szCs w:val="24"/>
              </w:rPr>
            </w:pPr>
          </w:p>
          <w:p w14:paraId="4D8AD615" w14:textId="77777777" w:rsidR="00061D32" w:rsidRDefault="00061D32" w:rsidP="00EC07C5">
            <w:pPr>
              <w:jc w:val="both"/>
              <w:rPr>
                <w:szCs w:val="24"/>
              </w:rPr>
            </w:pPr>
            <w:r w:rsidRPr="00AF6207">
              <w:rPr>
                <w:b/>
                <w:szCs w:val="24"/>
              </w:rPr>
              <w:t xml:space="preserve">Назначение: </w:t>
            </w:r>
          </w:p>
          <w:p w14:paraId="4D8AD616" w14:textId="77777777" w:rsidR="00061D32" w:rsidRPr="0077409B" w:rsidRDefault="0077409B" w:rsidP="0077409B">
            <w:r>
              <w:t>товар должен быть предназначен для синхронной аудио-видео фиксации окружающей обстановки в зоне его расположения. Персональное носимое устройство регистрации информации (далее - УР) должно обеспечивать возможность крепления на различные типы форменной одежды. Кроме того, товар должен отвечать следующим требованиям</w:t>
            </w:r>
            <w:r w:rsidR="00061D32" w:rsidRPr="00AF6207">
              <w:rPr>
                <w:szCs w:val="24"/>
              </w:rPr>
              <w:t>:</w:t>
            </w:r>
          </w:p>
          <w:p w14:paraId="4D8AD617" w14:textId="77777777" w:rsidR="0058471D" w:rsidRPr="00154272" w:rsidRDefault="0058471D" w:rsidP="008B0935">
            <w:pPr>
              <w:jc w:val="both"/>
              <w:rPr>
                <w:b/>
              </w:rPr>
            </w:pPr>
          </w:p>
          <w:p w14:paraId="4D8AD618" w14:textId="77777777" w:rsidR="008B0935" w:rsidRDefault="008B0935" w:rsidP="008B0935">
            <w:pPr>
              <w:jc w:val="both"/>
              <w:rPr>
                <w:b/>
              </w:rPr>
            </w:pPr>
            <w:r>
              <w:rPr>
                <w:b/>
              </w:rPr>
              <w:t>УР должно обеспечивать:</w:t>
            </w:r>
          </w:p>
          <w:p w14:paraId="4D8AD619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Непрерывную синхронную аудио и видео запись окружающей обстановки в зоне несения службы сотрудником;</w:t>
            </w:r>
          </w:p>
          <w:p w14:paraId="4D8AD61A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Запись аудио и видео информации на встроенное постоянное запоминающее устройство (далее - ПЗУ), расположенное внутри неразъемного корпуса УР, без возможности его несанкционированного извлечения;</w:t>
            </w:r>
          </w:p>
          <w:p w14:paraId="4D8AD61B" w14:textId="77777777" w:rsidR="008B0935" w:rsidRDefault="008B0935" w:rsidP="008B093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88" w:hanging="388"/>
            </w:pPr>
            <w:r>
              <w:t>Поддержку ПЗУ объемом памяти до 64Gb;</w:t>
            </w:r>
          </w:p>
          <w:p w14:paraId="4D8AD61C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Регистрацию даты и времени записи на видеоизображении;</w:t>
            </w:r>
          </w:p>
          <w:p w14:paraId="4D8AD61D" w14:textId="77777777" w:rsidR="008B0935" w:rsidRDefault="008B0935" w:rsidP="008B093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88" w:hanging="388"/>
            </w:pPr>
            <w:r>
              <w:t>Возможность создания скриншотов во время видеозаписи;</w:t>
            </w:r>
          </w:p>
          <w:p w14:paraId="4D8AD61E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Возможность регистрации событий в темное время суток и при недостаточной освещенности, с помощью встроенной подсветки, работающей в инфракрасном диапазоне;</w:t>
            </w:r>
          </w:p>
          <w:p w14:paraId="4D8AD61F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 xml:space="preserve">Звуковую сигнализацию и автоматическое начало записи при срабатывании </w:t>
            </w:r>
            <w:r>
              <w:lastRenderedPageBreak/>
              <w:t>датчика нападения;</w:t>
            </w:r>
          </w:p>
          <w:p w14:paraId="4D8AD620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Автоматическое сохранение текущих данных перед выключением УР и отключением УР в случае разрядки аккумуляторной батареи;</w:t>
            </w:r>
          </w:p>
          <w:p w14:paraId="4D8AD621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Возможность одновременной передачи данных на ПВМ и зарядки встроенной аккумуляторной батареи;</w:t>
            </w:r>
          </w:p>
          <w:p w14:paraId="4D8AD622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 xml:space="preserve">Возможность автоматической циклической записи информации при заполнении ПЗУ с удалением наиболее старых сегментов записей. </w:t>
            </w:r>
          </w:p>
          <w:p w14:paraId="4D8AD623" w14:textId="77777777" w:rsidR="008B0935" w:rsidRDefault="008B0935" w:rsidP="008B0935">
            <w:pPr>
              <w:widowControl/>
              <w:numPr>
                <w:ilvl w:val="0"/>
                <w:numId w:val="18"/>
              </w:numPr>
              <w:autoSpaceDN w:val="0"/>
              <w:ind w:left="357" w:hanging="357"/>
              <w:contextualSpacing/>
              <w:jc w:val="both"/>
            </w:pPr>
            <w:r>
              <w:t>Возможность ручного маркирования важных записей для их защиты от циклического стирания и приоритетного архивирования на терминал;</w:t>
            </w:r>
          </w:p>
          <w:p w14:paraId="4D8AD624" w14:textId="77777777" w:rsidR="008B0935" w:rsidRDefault="008B0935" w:rsidP="008B0935">
            <w:pPr>
              <w:jc w:val="both"/>
              <w:rPr>
                <w:b/>
              </w:rPr>
            </w:pPr>
            <w:r>
              <w:rPr>
                <w:b/>
              </w:rPr>
              <w:t>УР должно представлять собой устройство в едином корпусе, которое должно иметь:</w:t>
            </w:r>
          </w:p>
          <w:p w14:paraId="4D8AD625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Мультисервисный порт:</w:t>
            </w:r>
          </w:p>
          <w:p w14:paraId="4D8AD626" w14:textId="77777777" w:rsidR="008B0935" w:rsidRDefault="008B0935" w:rsidP="008B0935">
            <w:pPr>
              <w:numPr>
                <w:ilvl w:val="1"/>
                <w:numId w:val="19"/>
              </w:numPr>
              <w:autoSpaceDN w:val="0"/>
              <w:ind w:left="0" w:firstLine="0"/>
              <w:contextualSpacing/>
            </w:pPr>
            <w:r>
              <w:t>для одновременной зарядки аккумуляторной батареи и копирования данных на сервер хранения информации;</w:t>
            </w:r>
          </w:p>
          <w:p w14:paraId="4D8AD627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Не более трех кнопок управления:</w:t>
            </w:r>
          </w:p>
          <w:p w14:paraId="4D8AD628" w14:textId="77777777" w:rsidR="008B0935" w:rsidRDefault="008B0935" w:rsidP="008B0935">
            <w:pPr>
              <w:numPr>
                <w:ilvl w:val="1"/>
                <w:numId w:val="19"/>
              </w:numPr>
              <w:autoSpaceDN w:val="0"/>
              <w:ind w:left="0" w:firstLine="0"/>
              <w:contextualSpacing/>
            </w:pPr>
            <w:r>
              <w:t>кнопку включения/выключения устройства;</w:t>
            </w:r>
          </w:p>
          <w:p w14:paraId="4D8AD629" w14:textId="77777777" w:rsidR="008B0935" w:rsidRDefault="008B0935" w:rsidP="008B0935">
            <w:pPr>
              <w:numPr>
                <w:ilvl w:val="1"/>
                <w:numId w:val="19"/>
              </w:numPr>
              <w:autoSpaceDN w:val="0"/>
              <w:ind w:left="0" w:firstLine="0"/>
              <w:contextualSpacing/>
            </w:pPr>
            <w:r>
              <w:t>кнопку включения/выключения записи;</w:t>
            </w:r>
          </w:p>
          <w:p w14:paraId="4D8AD62A" w14:textId="77777777" w:rsidR="008B0935" w:rsidRDefault="008B0935" w:rsidP="008B0935">
            <w:pPr>
              <w:numPr>
                <w:ilvl w:val="1"/>
                <w:numId w:val="19"/>
              </w:numPr>
              <w:autoSpaceDN w:val="0"/>
              <w:ind w:left="0" w:firstLine="0"/>
              <w:contextualSpacing/>
            </w:pPr>
            <w:r>
              <w:t>кнопку фотосъемки (фоторежим);</w:t>
            </w:r>
          </w:p>
          <w:p w14:paraId="4D8AD62B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Звуковой индикатор начала режима записи;</w:t>
            </w:r>
          </w:p>
          <w:p w14:paraId="4D8AD62C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Световой индикатор режима записи;</w:t>
            </w:r>
          </w:p>
          <w:p w14:paraId="4D8AD62D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Световой и звуковой индикатор включения/выключения устройства;</w:t>
            </w:r>
          </w:p>
          <w:p w14:paraId="4D8AD62E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Голосовые комментарии включения/выключения устройства, начала/остановки видеозаписи, фотографирования/создания скриншотов, низкого заряда аккумулятора, начала/окончания зарядки аккумулятора, подключения к ПК;</w:t>
            </w:r>
          </w:p>
          <w:p w14:paraId="4D8AD62F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Датчик нападения;</w:t>
            </w:r>
          </w:p>
          <w:p w14:paraId="4D8AD630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ПЗУ, установленное внутри корпуса, обеспечивающего исключение несанкционированного доступа к ПЗУ;</w:t>
            </w:r>
          </w:p>
          <w:p w14:paraId="4D8AD631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Функцию включения/выключения подсветки инфракрасного диапазона;</w:t>
            </w:r>
          </w:p>
          <w:p w14:paraId="4D8AD632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Световой и звуковой индикатор окончания заряда батареи;</w:t>
            </w:r>
          </w:p>
          <w:p w14:paraId="4D8AD633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Крепление, обеспечивающее надежную фиксацию на различные типы форменной одежды;</w:t>
            </w:r>
          </w:p>
          <w:p w14:paraId="4D8AD634" w14:textId="77777777" w:rsidR="008B0935" w:rsidRDefault="008B0935" w:rsidP="008B0935">
            <w:pPr>
              <w:numPr>
                <w:ilvl w:val="0"/>
                <w:numId w:val="19"/>
              </w:numPr>
              <w:autoSpaceDN w:val="0"/>
              <w:ind w:left="0" w:firstLine="0"/>
              <w:contextualSpacing/>
            </w:pPr>
            <w:r>
              <w:t>Корпус должен быть выполнен из ударопрочных материалов;</w:t>
            </w:r>
          </w:p>
          <w:p w14:paraId="4D8AD635" w14:textId="77777777" w:rsidR="008B0935" w:rsidRDefault="008B0935" w:rsidP="008B0935">
            <w:r>
              <w:t xml:space="preserve">Индивидуальный заводской номер изделия, нанесенный способом, исключающим возможность его удаления без механического повреждения </w:t>
            </w:r>
            <w:r>
              <w:lastRenderedPageBreak/>
              <w:t>материала корпуса.</w:t>
            </w:r>
          </w:p>
          <w:p w14:paraId="4D8AD636" w14:textId="77777777" w:rsidR="008B0935" w:rsidRDefault="008B0935" w:rsidP="008B0935"/>
          <w:p w14:paraId="4D8AD637" w14:textId="77777777" w:rsidR="008B0935" w:rsidRDefault="008B0935" w:rsidP="008B0935">
            <w:pPr>
              <w:rPr>
                <w:b/>
              </w:rPr>
            </w:pPr>
            <w:r>
              <w:rPr>
                <w:b/>
              </w:rPr>
              <w:t>УР должно иметь следующие технические характеристики:</w:t>
            </w:r>
          </w:p>
          <w:p w14:paraId="4D8AD638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Угол обзора видеокамеры:</w:t>
            </w:r>
          </w:p>
          <w:p w14:paraId="4D8AD639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по горизонтали - не менее 110</w:t>
            </w:r>
            <w:r>
              <w:sym w:font="Symbol" w:char="F0B0"/>
            </w:r>
          </w:p>
          <w:p w14:paraId="4D8AD63A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Разрешение матрицы - не менее 4 </w:t>
            </w:r>
            <w:r>
              <w:rPr>
                <w:lang w:val="en-US"/>
              </w:rPr>
              <w:t>Mp</w:t>
            </w:r>
          </w:p>
          <w:p w14:paraId="4D8AD63B" w14:textId="77777777" w:rsidR="008B0935" w:rsidRDefault="008B0935" w:rsidP="008B0935">
            <w:pPr>
              <w:numPr>
                <w:ilvl w:val="0"/>
                <w:numId w:val="20"/>
              </w:numPr>
              <w:autoSpaceDN w:val="0"/>
              <w:ind w:left="357" w:hanging="357"/>
              <w:contextualSpacing/>
              <w:jc w:val="both"/>
            </w:pPr>
            <w:r>
              <w:t>Чувствительность:</w:t>
            </w:r>
          </w:p>
          <w:p w14:paraId="4D8AD63C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contextualSpacing/>
            </w:pPr>
            <w:r>
              <w:t>- при выключенной подсветке - не более 1 лк;</w:t>
            </w:r>
          </w:p>
          <w:p w14:paraId="4D8AD63D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- при включенной подсветке - 0 лк</w:t>
            </w:r>
            <w:r>
              <w:rPr>
                <w:lang w:val="en-US"/>
              </w:rPr>
              <w:t>;</w:t>
            </w:r>
          </w:p>
          <w:p w14:paraId="4D8AD63E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contextualSpacing/>
            </w:pPr>
            <w:r>
              <w:t>Возможность выбора режимов видеозаписи - 848*480, 1280*720, 1920*1080, 2304*1296 пикселей;</w:t>
            </w:r>
          </w:p>
          <w:p w14:paraId="4D8AD63F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Скорость записи - не менее 25 кадров в секунду;</w:t>
            </w:r>
          </w:p>
          <w:p w14:paraId="4D8AD640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Возможность сегментирования видеозаписи в диапазоне - от 10 до 30 минут кратностью не более 10 минут;</w:t>
            </w:r>
          </w:p>
          <w:p w14:paraId="4D8AD641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Режим фотосъемки - при нажатии кнопки фотосъемки;</w:t>
            </w:r>
          </w:p>
          <w:p w14:paraId="4D8AD642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Скоростная фотосъемка не менее 8кадров в секунду;</w:t>
            </w:r>
          </w:p>
          <w:p w14:paraId="4D8AD643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Уровень пыле-влагозащищенности - не менее IP65;</w:t>
            </w:r>
          </w:p>
          <w:p w14:paraId="4D8AD644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Постоянное запоминающее устройство - встроенная карта памяти, быстродействие не менее 10 класса, объемом не менее 64 Gb;</w:t>
            </w:r>
          </w:p>
          <w:p w14:paraId="4D8AD645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Мультисервисный порт должен позволять осуществлять передачу данных на сервер хранения информации по порту не ниже установленного стандарта USB 2.0;</w:t>
            </w:r>
          </w:p>
          <w:p w14:paraId="4D8AD646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Специализированное программное обеспечение для ЭВМ должно обеспечивать аутентификацию пользователей при обращении к ПЗУ устройства;</w:t>
            </w:r>
          </w:p>
          <w:p w14:paraId="4D8AD647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Продолжительность автономной аудиовидеозаписи от встроенного аккумулятора (в режиме 1280х720) - не менее 8 часов;</w:t>
            </w:r>
          </w:p>
          <w:p w14:paraId="4D8AD648" w14:textId="77777777" w:rsidR="008B0935" w:rsidRPr="00FB11F8" w:rsidRDefault="008B0935" w:rsidP="00FB11F8">
            <w:pPr>
              <w:autoSpaceDE w:val="0"/>
              <w:autoSpaceDN w:val="0"/>
              <w:adjustRightInd w:val="0"/>
              <w:ind w:left="357"/>
              <w:rPr>
                <w:b/>
              </w:rPr>
            </w:pPr>
            <w:r w:rsidRPr="00FB11F8">
              <w:rPr>
                <w:b/>
              </w:rPr>
              <w:t>УР должно обладать специальными режимами:</w:t>
            </w:r>
          </w:p>
          <w:p w14:paraId="4D8AD649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Режим предзаписи – буферизация 10 секунд до начала принудительной записи</w:t>
            </w:r>
          </w:p>
          <w:p w14:paraId="4D8AD64A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Режим охраны - замедленная запись скоростью не более 1к/сек для фиксации продолжительных событий с экономным расходованием ПЗУ</w:t>
            </w:r>
          </w:p>
          <w:p w14:paraId="4D8AD64B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Температура эксплуатации изделия - от -20</w:t>
            </w:r>
            <w:r>
              <w:sym w:font="Symbol" w:char="F0B0"/>
            </w:r>
            <w:r>
              <w:t>С до +60</w:t>
            </w:r>
            <w:r>
              <w:sym w:font="Symbol" w:char="F0B0"/>
            </w:r>
            <w:r>
              <w:t>С;</w:t>
            </w:r>
          </w:p>
          <w:p w14:paraId="4D8AD64C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Максимальная допустимая влажность окружающей среды при эксплуатации изделия</w:t>
            </w:r>
            <w:r>
              <w:tab/>
              <w:t xml:space="preserve"> - не менее 85%;</w:t>
            </w:r>
          </w:p>
          <w:p w14:paraId="4D8AD64D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lastRenderedPageBreak/>
              <w:t>Габаритные размеры изделия - не более 75*60*30 (без крепления);</w:t>
            </w:r>
          </w:p>
          <w:p w14:paraId="4D8AD64E" w14:textId="77777777" w:rsidR="008B0935" w:rsidRDefault="008B0935" w:rsidP="008B093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</w:pPr>
            <w:r>
              <w:t>Масса изделия - не более 100 гр. (без крепления).</w:t>
            </w:r>
          </w:p>
          <w:p w14:paraId="4D8AD64F" w14:textId="77777777" w:rsidR="008B0935" w:rsidRDefault="008B0935" w:rsidP="008B0935"/>
          <w:p w14:paraId="4D8AD650" w14:textId="77777777" w:rsidR="008B0935" w:rsidRDefault="008B0935" w:rsidP="008B0935">
            <w:pPr>
              <w:rPr>
                <w:b/>
              </w:rPr>
            </w:pPr>
            <w:r>
              <w:rPr>
                <w:b/>
              </w:rPr>
              <w:t>Комплект поставки:</w:t>
            </w:r>
            <w:r>
              <w:rPr>
                <w:b/>
              </w:rPr>
              <w:tab/>
            </w:r>
          </w:p>
          <w:p w14:paraId="4D8AD651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>Персональное носимое устр</w:t>
            </w:r>
            <w:r w:rsidR="00F403C9">
              <w:t>ойство регистрации информации -</w:t>
            </w:r>
            <w:r w:rsidR="00F403C9" w:rsidRPr="00F403C9">
              <w:t>6</w:t>
            </w:r>
            <w:r>
              <w:t xml:space="preserve"> шт.</w:t>
            </w:r>
          </w:p>
          <w:p w14:paraId="4D8AD652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Крепление на одежду - </w:t>
            </w:r>
            <w:r w:rsidR="00F403C9" w:rsidRPr="00F403C9">
              <w:t>6</w:t>
            </w:r>
            <w:r>
              <w:t xml:space="preserve"> к-т.</w:t>
            </w:r>
          </w:p>
          <w:p w14:paraId="4D8AD653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Мультисервисный соединительный кабель - </w:t>
            </w:r>
            <w:r w:rsidR="00F403C9">
              <w:rPr>
                <w:lang w:val="en-US"/>
              </w:rPr>
              <w:t>6</w:t>
            </w:r>
            <w:r>
              <w:t xml:space="preserve"> шт.</w:t>
            </w:r>
          </w:p>
          <w:p w14:paraId="4D8AD654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Адаптер питания от сети переменного тока 50Гц, 220В - </w:t>
            </w:r>
            <w:r w:rsidR="00F403C9" w:rsidRPr="00F403C9">
              <w:t>6</w:t>
            </w:r>
            <w:r>
              <w:t xml:space="preserve"> шт.</w:t>
            </w:r>
          </w:p>
          <w:p w14:paraId="4D8AD655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Адаптер питания от бортовой сети автомобиля 12В - </w:t>
            </w:r>
            <w:r w:rsidR="00F403C9" w:rsidRPr="00F403C9">
              <w:t>6</w:t>
            </w:r>
            <w:r>
              <w:t xml:space="preserve"> шт.</w:t>
            </w:r>
          </w:p>
          <w:p w14:paraId="4D8AD656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Шнур для страховочного крепления УР к элементам форменной одежды и обмундирования - </w:t>
            </w:r>
            <w:r w:rsidR="00F403C9" w:rsidRPr="00F403C9">
              <w:t>6</w:t>
            </w:r>
            <w:r>
              <w:t xml:space="preserve"> шт.</w:t>
            </w:r>
          </w:p>
          <w:p w14:paraId="4D8AD657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>Диск с</w:t>
            </w:r>
            <w:r w:rsidR="00F403C9">
              <w:t xml:space="preserve"> инструкцией по эксплуатации - </w:t>
            </w:r>
            <w:r w:rsidR="00F403C9" w:rsidRPr="00F403C9">
              <w:t>6</w:t>
            </w:r>
            <w:r>
              <w:t xml:space="preserve"> шт.</w:t>
            </w:r>
          </w:p>
          <w:p w14:paraId="4D8AD658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 xml:space="preserve">Паспорт - </w:t>
            </w:r>
            <w:r w:rsidR="00F403C9">
              <w:rPr>
                <w:lang w:val="en-US"/>
              </w:rPr>
              <w:t>6</w:t>
            </w:r>
            <w:r>
              <w:t xml:space="preserve"> шт.</w:t>
            </w:r>
          </w:p>
          <w:p w14:paraId="4D8AD659" w14:textId="77777777" w:rsidR="008B0935" w:rsidRDefault="008B0935" w:rsidP="008B0935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</w:pPr>
            <w:r>
              <w:t>Упаковочная тара</w:t>
            </w:r>
            <w:r>
              <w:rPr>
                <w:lang w:val="en-US"/>
              </w:rPr>
              <w:t xml:space="preserve"> - </w:t>
            </w:r>
            <w:r w:rsidR="00F403C9">
              <w:rPr>
                <w:lang w:val="en-US"/>
              </w:rPr>
              <w:t>6</w:t>
            </w:r>
            <w:r>
              <w:t xml:space="preserve"> шт.</w:t>
            </w:r>
          </w:p>
          <w:p w14:paraId="4D8AD65A" w14:textId="77777777" w:rsidR="0004238B" w:rsidRDefault="0004238B" w:rsidP="008B0935">
            <w:pPr>
              <w:jc w:val="both"/>
              <w:rPr>
                <w:lang w:val="en-US" w:eastAsia="ar-SA"/>
              </w:rPr>
            </w:pPr>
          </w:p>
          <w:p w14:paraId="4D8AD65B" w14:textId="77777777" w:rsidR="00061D32" w:rsidRDefault="008B0935" w:rsidP="008B0935">
            <w:pPr>
              <w:jc w:val="both"/>
              <w:rPr>
                <w:szCs w:val="24"/>
              </w:rPr>
            </w:pPr>
            <w:r>
              <w:rPr>
                <w:lang w:eastAsia="ar-SA"/>
              </w:rPr>
              <w:t>Поставляемая продукция должна быть произведена на территории Российской Федерации</w:t>
            </w:r>
            <w:r>
              <w:t xml:space="preserve"> и </w:t>
            </w:r>
            <w:r>
              <w:rPr>
                <w:lang w:eastAsia="ar-SA"/>
              </w:rPr>
              <w:t>принята на снабжение органов внутренних дел Российской Федерации.</w:t>
            </w:r>
            <w:r>
              <w:t xml:space="preserve"> </w:t>
            </w:r>
            <w:r>
              <w:rPr>
                <w:lang w:eastAsia="ar-SA"/>
              </w:rPr>
              <w:t>Поставляемая продукция должна иметь сертификат соответствия технических средств обеспечения транспортной безопасности требованиям к их функциональным свойствам в соответствии с Постановлением Правительства Российской федерации от 26.09.2016  № 969 «Об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безопасности».</w:t>
            </w:r>
          </w:p>
          <w:p w14:paraId="4D8AD65C" w14:textId="77777777" w:rsidR="008B0935" w:rsidRPr="008B0935" w:rsidRDefault="008B0935" w:rsidP="00EC07C5">
            <w:pPr>
              <w:jc w:val="both"/>
              <w:rPr>
                <w:b/>
                <w:szCs w:val="24"/>
              </w:rPr>
            </w:pPr>
          </w:p>
          <w:p w14:paraId="4D8AD65D" w14:textId="77777777" w:rsidR="0004238B" w:rsidRPr="00154272" w:rsidRDefault="0004238B" w:rsidP="0004238B">
            <w:pPr>
              <w:rPr>
                <w:b/>
                <w:lang w:eastAsia="ar-SA"/>
              </w:rPr>
            </w:pPr>
            <w:r w:rsidRPr="00154272">
              <w:rPr>
                <w:b/>
                <w:lang w:eastAsia="ar-SA"/>
              </w:rPr>
              <w:t>Персональное мобильное УВР должно быть совместимо с настольным  терминалом "ДОЗОР 77" Терминал зарядки архивирования и хранения данных (4Тб)»  для одновременной работы с не менее 6 УВР.</w:t>
            </w:r>
          </w:p>
          <w:p w14:paraId="4D8AD65E" w14:textId="77777777" w:rsidR="0004238B" w:rsidRPr="0004238B" w:rsidRDefault="0004238B" w:rsidP="0004238B">
            <w:pPr>
              <w:rPr>
                <w:b/>
                <w:lang w:eastAsia="ar-SA"/>
              </w:rPr>
            </w:pPr>
            <w:r w:rsidRPr="00154272">
              <w:rPr>
                <w:b/>
                <w:lang w:eastAsia="ar-SA"/>
              </w:rPr>
              <w:t>Персональное мобильное УВР должно иметь страну производства «Россия».</w:t>
            </w:r>
          </w:p>
          <w:p w14:paraId="4D8AD65F" w14:textId="77777777" w:rsidR="008B0935" w:rsidRPr="008B0935" w:rsidRDefault="008B0935" w:rsidP="00EC07C5">
            <w:pPr>
              <w:jc w:val="both"/>
              <w:rPr>
                <w:b/>
                <w:szCs w:val="24"/>
              </w:rPr>
            </w:pPr>
          </w:p>
          <w:p w14:paraId="4D8AD660" w14:textId="77777777" w:rsidR="008B0935" w:rsidRPr="008B0935" w:rsidRDefault="008B0935" w:rsidP="00EC07C5">
            <w:pPr>
              <w:jc w:val="both"/>
              <w:rPr>
                <w:b/>
                <w:szCs w:val="24"/>
              </w:rPr>
            </w:pPr>
          </w:p>
          <w:p w14:paraId="4D8AD661" w14:textId="77777777" w:rsidR="00061D32" w:rsidRPr="0036451C" w:rsidRDefault="00061D32" w:rsidP="00EC07C5">
            <w:pPr>
              <w:jc w:val="both"/>
              <w:rPr>
                <w:b/>
                <w:szCs w:val="24"/>
              </w:rPr>
            </w:pPr>
            <w:r w:rsidRPr="0036451C">
              <w:rPr>
                <w:b/>
                <w:szCs w:val="24"/>
              </w:rPr>
              <w:t>Технические требования к Терминалу зарядки</w:t>
            </w:r>
            <w:r>
              <w:rPr>
                <w:b/>
                <w:szCs w:val="24"/>
              </w:rPr>
              <w:t xml:space="preserve">, </w:t>
            </w:r>
            <w:r w:rsidRPr="0036451C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 xml:space="preserve">архивирования </w:t>
            </w:r>
            <w:r w:rsidRPr="0036451C">
              <w:rPr>
                <w:b/>
                <w:szCs w:val="24"/>
              </w:rPr>
              <w:t xml:space="preserve"> и хранения данных на 6 регистраторов:</w:t>
            </w:r>
          </w:p>
          <w:p w14:paraId="4D8AD662" w14:textId="77777777" w:rsidR="004976C1" w:rsidRPr="00966952" w:rsidRDefault="004976C1" w:rsidP="00EC07C5">
            <w:pPr>
              <w:jc w:val="both"/>
              <w:rPr>
                <w:b/>
                <w:szCs w:val="24"/>
              </w:rPr>
            </w:pPr>
          </w:p>
          <w:p w14:paraId="4D8AD663" w14:textId="77777777" w:rsidR="00CA376F" w:rsidRDefault="00CA376F" w:rsidP="00CA376F">
            <w:pPr>
              <w:widowControl/>
              <w:suppressAutoHyphens/>
              <w:spacing w:after="240"/>
              <w:ind w:left="284" w:right="284" w:firstLine="567"/>
              <w:rPr>
                <w:lang w:eastAsia="zh-CN"/>
              </w:rPr>
            </w:pPr>
            <w:r>
              <w:rPr>
                <w:lang w:eastAsia="zh-CN"/>
              </w:rPr>
              <w:t xml:space="preserve">Терминал зарядки архивирования и хранения данных (далее – </w:t>
            </w:r>
            <w:r>
              <w:rPr>
                <w:lang w:eastAsia="zh-CN"/>
              </w:rPr>
              <w:lastRenderedPageBreak/>
              <w:t xml:space="preserve">Терминал) предназначен для зарядки, архивирования и хранения данных, полученных с помощью УР.  </w:t>
            </w:r>
          </w:p>
          <w:p w14:paraId="4D8AD664" w14:textId="77777777" w:rsidR="00CA376F" w:rsidRPr="00FD7DD4" w:rsidRDefault="00CA376F" w:rsidP="00CA376F">
            <w:pPr>
              <w:widowControl/>
              <w:suppressAutoHyphens/>
              <w:spacing w:after="240"/>
              <w:ind w:left="284" w:right="284" w:firstLine="567"/>
              <w:rPr>
                <w:b/>
                <w:lang w:eastAsia="zh-CN"/>
              </w:rPr>
            </w:pPr>
            <w:r w:rsidRPr="00FD7DD4">
              <w:rPr>
                <w:b/>
                <w:lang w:eastAsia="zh-CN"/>
              </w:rPr>
              <w:t>Терминал должен иметь:</w:t>
            </w:r>
          </w:p>
          <w:p w14:paraId="4D8AD665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одновременного подключения для копирования архива и осуществления зарядки не менее 6 УР;</w:t>
            </w:r>
          </w:p>
          <w:p w14:paraId="4D8AD666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управления с помощью клавиатуры и компьютерной мыши;</w:t>
            </w:r>
          </w:p>
          <w:p w14:paraId="4D8AD667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ведения учета и привязки, выданных и принятых УР к сотрудникам по фамилии или иному критерию;</w:t>
            </w:r>
          </w:p>
          <w:p w14:paraId="4D8AD668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создания журнала записей;</w:t>
            </w:r>
          </w:p>
          <w:p w14:paraId="4D8AD669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поиска в архиве записанной информации по различным критериям (по дате, времени, маркерам, фамилии сотрудника);</w:t>
            </w:r>
          </w:p>
          <w:p w14:paraId="4D8AD66A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приоритетного архивирования важных записей;</w:t>
            </w:r>
          </w:p>
          <w:p w14:paraId="4D8AD66B" w14:textId="77777777" w:rsidR="00CA376F" w:rsidRDefault="00CA376F" w:rsidP="00CA376F">
            <w:pPr>
              <w:widowControl/>
              <w:numPr>
                <w:ilvl w:val="0"/>
                <w:numId w:val="22"/>
              </w:numPr>
              <w:suppressAutoHyphens/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воспроизведения на мониторе Терминала записанной информации;</w:t>
            </w:r>
          </w:p>
          <w:p w14:paraId="4D8AD66C" w14:textId="77777777" w:rsidR="00CA376F" w:rsidRDefault="00CA376F" w:rsidP="00CA376F">
            <w:pPr>
              <w:widowControl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возможность копирования записанной информации на внешний носитель;</w:t>
            </w:r>
          </w:p>
          <w:p w14:paraId="4D8AD66D" w14:textId="77777777" w:rsidR="00CA376F" w:rsidRDefault="00CA376F" w:rsidP="00CA376F">
            <w:pPr>
              <w:widowControl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возможность разграничения доступа сотрудников к записанной информации;</w:t>
            </w:r>
          </w:p>
          <w:p w14:paraId="4D8AD66E" w14:textId="77777777" w:rsidR="00CA376F" w:rsidRDefault="00CA376F" w:rsidP="00CA376F">
            <w:pPr>
              <w:widowControl/>
              <w:numPr>
                <w:ilvl w:val="0"/>
                <w:numId w:val="23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индикацию процесса копирования информации с УР на Терминал;</w:t>
            </w:r>
          </w:p>
          <w:p w14:paraId="4D8AD66F" w14:textId="77777777" w:rsidR="00CA376F" w:rsidRDefault="00CA376F" w:rsidP="00CA376F">
            <w:pPr>
              <w:widowControl/>
              <w:numPr>
                <w:ilvl w:val="0"/>
                <w:numId w:val="23"/>
              </w:numPr>
              <w:suppressAutoHyphens/>
              <w:autoSpaceDN w:val="0"/>
              <w:rPr>
                <w:lang w:eastAsia="zh-CN"/>
              </w:rPr>
            </w:pPr>
            <w:r>
              <w:rPr>
                <w:lang w:eastAsia="zh-CN"/>
              </w:rPr>
              <w:t>индикацию процесса зарядки аккумуляторной батареи УР;</w:t>
            </w:r>
          </w:p>
          <w:p w14:paraId="4D8AD670" w14:textId="77777777" w:rsidR="00CA376F" w:rsidRDefault="00CA376F" w:rsidP="00CA376F">
            <w:pPr>
              <w:widowControl/>
              <w:numPr>
                <w:ilvl w:val="0"/>
                <w:numId w:val="23"/>
              </w:numPr>
              <w:suppressAutoHyphens/>
              <w:autoSpaceDN w:val="0"/>
              <w:rPr>
                <w:lang w:eastAsia="zh-CN"/>
              </w:rPr>
            </w:pPr>
            <w:r>
              <w:rPr>
                <w:lang w:eastAsia="zh-CN"/>
              </w:rPr>
              <w:t xml:space="preserve">возможность вывода информации на монитор о заполнении архива. </w:t>
            </w:r>
          </w:p>
          <w:p w14:paraId="4D8AD671" w14:textId="77777777" w:rsidR="00CA376F" w:rsidRDefault="00CA376F" w:rsidP="00CA376F">
            <w:pPr>
              <w:widowControl/>
              <w:suppressAutoHyphens/>
              <w:rPr>
                <w:lang w:eastAsia="zh-CN"/>
              </w:rPr>
            </w:pPr>
          </w:p>
          <w:p w14:paraId="4D8AD672" w14:textId="77777777" w:rsidR="00CA376F" w:rsidRPr="00F90A94" w:rsidRDefault="00CA376F" w:rsidP="00CA376F">
            <w:pPr>
              <w:widowControl/>
              <w:numPr>
                <w:ilvl w:val="0"/>
                <w:numId w:val="24"/>
              </w:numPr>
              <w:suppressAutoHyphens/>
              <w:autoSpaceDE w:val="0"/>
              <w:autoSpaceDN w:val="0"/>
              <w:adjustRightInd w:val="0"/>
              <w:spacing w:after="240"/>
              <w:ind w:left="0"/>
              <w:rPr>
                <w:b/>
                <w:lang w:eastAsia="zh-CN"/>
              </w:rPr>
            </w:pPr>
            <w:r w:rsidRPr="00F90A94">
              <w:rPr>
                <w:b/>
                <w:lang w:eastAsia="zh-CN"/>
              </w:rPr>
              <w:t>Общие технические характеристики Терминала</w:t>
            </w:r>
          </w:p>
          <w:p w14:paraId="4D8AD673" w14:textId="77777777" w:rsidR="00CA376F" w:rsidRPr="00936AD3" w:rsidRDefault="00CA376F" w:rsidP="00CA376F">
            <w:pPr>
              <w:widowControl/>
              <w:suppressAutoHyphens/>
              <w:rPr>
                <w:b/>
                <w:lang w:eastAsia="zh-CN"/>
              </w:rPr>
            </w:pPr>
            <w:r w:rsidRPr="00936AD3">
              <w:rPr>
                <w:b/>
                <w:lang w:eastAsia="zh-CN"/>
              </w:rPr>
              <w:t>Терминал должен иметь:</w:t>
            </w:r>
          </w:p>
          <w:p w14:paraId="4D8AD674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 xml:space="preserve"> объём архива не менее 4 Тб – для хранения информации от не менее 6 УР не менее четырех недель;</w:t>
            </w:r>
          </w:p>
          <w:p w14:paraId="4D8AD675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Корпус, выполненный из стали;</w:t>
            </w:r>
          </w:p>
          <w:p w14:paraId="4D8AD676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Габаритные размеры, без монитора и кронштейна крепления монитора (ВхШхГ) - не более 250х450х250 мм</w:t>
            </w:r>
          </w:p>
          <w:p w14:paraId="4D8AD677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Массу - не более 18 кг;</w:t>
            </w:r>
          </w:p>
          <w:p w14:paraId="4D8AD678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Операционную систему – Linux;</w:t>
            </w:r>
          </w:p>
          <w:p w14:paraId="4D8AD679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Экран монитора - не менее 17” (TFT LCD) c разрешением не хуже 1280х1024 пикселей;</w:t>
            </w:r>
          </w:p>
          <w:p w14:paraId="4D8AD67A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Не менее 2 интерфейсных портов USB 3.0;</w:t>
            </w:r>
          </w:p>
          <w:p w14:paraId="4D8AD67B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Активную звуковую аудиосистему;</w:t>
            </w:r>
          </w:p>
          <w:p w14:paraId="4D8AD67C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Питание Терминала</w:t>
            </w:r>
            <w:r>
              <w:rPr>
                <w:lang w:eastAsia="zh-CN"/>
              </w:rPr>
              <w:tab/>
              <w:t>220 В±10%/50 Гц</w:t>
            </w:r>
          </w:p>
          <w:p w14:paraId="4D8AD67D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Максимальная потребляемая мощность - не более 400 Вт.</w:t>
            </w:r>
          </w:p>
          <w:p w14:paraId="4D8AD67E" w14:textId="77777777" w:rsidR="00CA376F" w:rsidRDefault="00CA376F" w:rsidP="00CA376F">
            <w:pPr>
              <w:widowControl/>
              <w:numPr>
                <w:ilvl w:val="0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Условия для эксплуатации:</w:t>
            </w:r>
          </w:p>
          <w:p w14:paraId="4D8AD67F" w14:textId="77777777" w:rsidR="00CA376F" w:rsidRDefault="00CA376F" w:rsidP="00CA376F">
            <w:pPr>
              <w:widowControl/>
              <w:numPr>
                <w:ilvl w:val="1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Температурный диапазон – не более от +15° до не менее +30°С;</w:t>
            </w:r>
          </w:p>
          <w:p w14:paraId="4D8AD680" w14:textId="77777777" w:rsidR="00CA376F" w:rsidRDefault="00CA376F" w:rsidP="00CA376F">
            <w:pPr>
              <w:widowControl/>
              <w:numPr>
                <w:ilvl w:val="1"/>
                <w:numId w:val="25"/>
              </w:numPr>
              <w:suppressAutoHyphens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lang w:eastAsia="zh-CN"/>
              </w:rPr>
              <w:t>относительная влажность воздуха не менее 80%.</w:t>
            </w:r>
          </w:p>
          <w:p w14:paraId="4D8AD681" w14:textId="77777777" w:rsidR="00CA376F" w:rsidRDefault="00CA376F" w:rsidP="00CA376F">
            <w:pPr>
              <w:rPr>
                <w:lang w:eastAsia="zh-CN"/>
              </w:rPr>
            </w:pPr>
          </w:p>
          <w:p w14:paraId="4D8AD682" w14:textId="77777777" w:rsidR="00CA376F" w:rsidRPr="00C83EA0" w:rsidRDefault="00CA376F" w:rsidP="00CA376F">
            <w:pPr>
              <w:rPr>
                <w:b/>
                <w:lang w:eastAsia="zh-CN"/>
              </w:rPr>
            </w:pPr>
            <w:r w:rsidRPr="00C83EA0">
              <w:rPr>
                <w:b/>
                <w:lang w:eastAsia="zh-CN"/>
              </w:rPr>
              <w:t>Требования к специализированному программному обеспечению:</w:t>
            </w:r>
          </w:p>
          <w:p w14:paraId="4D8AD683" w14:textId="77777777" w:rsidR="00CA376F" w:rsidRDefault="00CA376F" w:rsidP="00CA376F">
            <w:pPr>
              <w:rPr>
                <w:lang w:eastAsia="zh-CN"/>
              </w:rPr>
            </w:pPr>
            <w:r>
              <w:rPr>
                <w:lang w:eastAsia="zh-CN"/>
              </w:rPr>
              <w:t>СПО должно быть предустановлено на Терминал и должно обеспечивать возможность настройки следующих параметров и идентификаторов:</w:t>
            </w:r>
          </w:p>
          <w:p w14:paraId="4D8AD684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настройка наименования и номера подразделения;</w:t>
            </w:r>
          </w:p>
          <w:p w14:paraId="4D8AD685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настройка списка личного состава подразделения, включающая ФИО, личный идентификатор и фотография сотрудника;</w:t>
            </w:r>
          </w:p>
          <w:p w14:paraId="4D8AD686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изменение настроек УР.</w:t>
            </w:r>
          </w:p>
          <w:p w14:paraId="4D8AD687" w14:textId="77777777" w:rsidR="00CA376F" w:rsidRDefault="00CA376F" w:rsidP="00CA376F">
            <w:pPr>
              <w:rPr>
                <w:lang w:eastAsia="zh-CN"/>
              </w:rPr>
            </w:pPr>
            <w:r>
              <w:rPr>
                <w:lang w:eastAsia="zh-CN"/>
              </w:rPr>
              <w:t>В СПО должны быть предусмотрены функции:</w:t>
            </w:r>
          </w:p>
          <w:p w14:paraId="4D8AD688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автоматического копирования информации из встроенной памяти УР на сервер хранения информации;</w:t>
            </w:r>
          </w:p>
          <w:p w14:paraId="4D8AD689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доступа к СПО посредством авторизации пользователя (оператора); </w:t>
            </w:r>
          </w:p>
          <w:p w14:paraId="4D8AD68A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разграничения прав доступа к функционалу программы. Пользователь с уровнем доступа «Администратор» должен иметь полный доступ ко всем функциям СПО, включая настройку, первичную идентификацию УР. Пользователь «Администратор» должен устанавливать условия авторизации пользователей с уровнем доступа «Клиент». Пользователь «Клиент» должен иметь доступ только к функциям СПО, связанными с копированием файлов с УР; </w:t>
            </w:r>
          </w:p>
          <w:p w14:paraId="4D8AD68B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индивидуальной идентификации УР для каждого сотрудника подразделения посредством введения персонального кода авторизации для доступа к записям; </w:t>
            </w:r>
          </w:p>
          <w:p w14:paraId="4D8AD68C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автоматической привязки-идентификации аудио-видео файлов к сотруднику с сохранением информации в базе данных;</w:t>
            </w:r>
          </w:p>
          <w:p w14:paraId="4D8AD68D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автоматической идентификации аудио-видео файлов по дате, времени дежурства с сохранением информации в специальной базе данных;</w:t>
            </w:r>
          </w:p>
          <w:p w14:paraId="4D8AD68E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формирования СТОП-кадра с записанного видео файла; </w:t>
            </w:r>
          </w:p>
          <w:p w14:paraId="4D8AD68F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 xml:space="preserve">формирование отчета, включающего сформированные СТОП-кадры и фрагменты видеозаписи, дату и время съемки, данные сотрудника </w:t>
            </w:r>
            <w:r>
              <w:rPr>
                <w:lang w:eastAsia="zh-CN"/>
              </w:rPr>
              <w:lastRenderedPageBreak/>
              <w:t>(идентификатор, ФИО), а также вывод сформированного отчета в формате, доступном для просмотра стандартными программными средствами.</w:t>
            </w:r>
          </w:p>
          <w:p w14:paraId="4D8AD690" w14:textId="77777777" w:rsidR="00CA376F" w:rsidRDefault="00CA376F" w:rsidP="00CA376F">
            <w:pPr>
              <w:rPr>
                <w:lang w:eastAsia="zh-CN"/>
              </w:rPr>
            </w:pPr>
            <w:r>
              <w:rPr>
                <w:lang w:eastAsia="zh-CN"/>
              </w:rPr>
              <w:t>СПО должно обеспечивать поиск в базе данных аудио-видео файлов по следующим критериям:</w:t>
            </w:r>
          </w:p>
          <w:p w14:paraId="4D8AD691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по личному идентификатору и ФИО сотрудника;</w:t>
            </w:r>
          </w:p>
          <w:p w14:paraId="4D8AD692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по дате и времени записи;</w:t>
            </w:r>
          </w:p>
          <w:p w14:paraId="4D8AD693" w14:textId="77777777" w:rsidR="00CA376F" w:rsidRDefault="00CA376F" w:rsidP="00CA376F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по названию подразделения.</w:t>
            </w:r>
          </w:p>
          <w:p w14:paraId="4D8AD694" w14:textId="77777777" w:rsidR="00CA376F" w:rsidRDefault="00CA376F" w:rsidP="00CA376F">
            <w:pPr>
              <w:widowControl/>
              <w:suppressAutoHyphens/>
              <w:ind w:left="720"/>
              <w:rPr>
                <w:lang w:eastAsia="zh-CN"/>
              </w:rPr>
            </w:pPr>
            <w:r>
              <w:rPr>
                <w:lang w:eastAsia="zh-CN"/>
              </w:rPr>
              <w:t>В результате поиска должен быть предоставлен список файлов, удовлетворяющих критериям поиска. СПО должно предусматривать возможность просмотра любого аудио-видео файла из списка, а также внесение в базу данных записей, комментариев и пометок, характеризующих фрагменты записей или событии, при которых они сделаны. СПО должно быть на русском языке. СПО должно быть включено в единый реестр российских программ для электронных вычислительных машин и баз данных Министерства цифрового развития, связи и массовых коммуникаций Российской Федерации.</w:t>
            </w:r>
            <w:r>
              <w:t xml:space="preserve"> </w:t>
            </w:r>
            <w:r>
              <w:rPr>
                <w:lang w:eastAsia="zh-CN"/>
              </w:rPr>
              <w:t>СПО должно состоять в реестре российского программного обеспечения в соответствии с Постановлением Правительства РФ от 16 ноября 2015 г. N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</w:t>
            </w:r>
          </w:p>
          <w:p w14:paraId="4D8AD695" w14:textId="77777777" w:rsidR="00CA376F" w:rsidRDefault="00CA376F" w:rsidP="00CA376F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СПО должно обеспечивать возможность визуального отображения наличия записей по месяцам или дням для всех устройств или всех сотрудников в виде календаря, с возможностью быстрого перехода к списку записей за указанный месяц (день) для конкретного устройства (пользователя).</w:t>
            </w:r>
          </w:p>
          <w:p w14:paraId="4D8AD696" w14:textId="77777777" w:rsidR="00CA376F" w:rsidRDefault="00CA376F" w:rsidP="00CA376F">
            <w:pPr>
              <w:widowControl/>
              <w:suppressAutoHyphens/>
              <w:rPr>
                <w:lang w:eastAsia="zh-CN"/>
              </w:rPr>
            </w:pPr>
          </w:p>
          <w:p w14:paraId="4D8AD697" w14:textId="77777777" w:rsidR="00CA376F" w:rsidRDefault="00CA376F" w:rsidP="00CA376F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СПО должно обеспечивать возможность удаленного доступа по сети Ethernet при помощи удаленного рабочего места (УРМ), при этом УРМ должно обеспечивать:</w:t>
            </w:r>
          </w:p>
          <w:p w14:paraId="4D8AD698" w14:textId="77777777" w:rsidR="00CA376F" w:rsidRDefault="00CA376F" w:rsidP="00CA376F">
            <w:pPr>
              <w:numPr>
                <w:ilvl w:val="0"/>
                <w:numId w:val="27"/>
              </w:numPr>
              <w:suppressAutoHyphens/>
              <w:autoSpaceDE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поиска записей по тем-же критериям, что и СПО;</w:t>
            </w:r>
          </w:p>
          <w:p w14:paraId="4D8AD699" w14:textId="77777777" w:rsidR="00CA376F" w:rsidRDefault="00CA376F" w:rsidP="00CA376F">
            <w:pPr>
              <w:numPr>
                <w:ilvl w:val="0"/>
                <w:numId w:val="27"/>
              </w:numPr>
              <w:suppressAutoHyphens/>
              <w:autoSpaceDE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просмотра и загрузки записей на УРМ;</w:t>
            </w:r>
          </w:p>
          <w:p w14:paraId="4D8AD69A" w14:textId="77777777" w:rsidR="00CA376F" w:rsidRDefault="00CA376F" w:rsidP="00CA376F">
            <w:pPr>
              <w:numPr>
                <w:ilvl w:val="0"/>
                <w:numId w:val="27"/>
              </w:numPr>
              <w:suppressAutoHyphens/>
              <w:autoSpaceDE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возможность визуального отображения наличия записей по датам, аналогично СПО.</w:t>
            </w:r>
          </w:p>
          <w:p w14:paraId="4D8AD69B" w14:textId="77777777" w:rsidR="00CA376F" w:rsidRDefault="00CA376F" w:rsidP="00CA376F">
            <w:pPr>
              <w:widowControl/>
              <w:suppressAutoHyphens/>
              <w:ind w:left="720"/>
              <w:rPr>
                <w:lang w:eastAsia="zh-CN"/>
              </w:rPr>
            </w:pPr>
          </w:p>
          <w:p w14:paraId="4D8AD69C" w14:textId="77777777" w:rsidR="00CA376F" w:rsidRPr="00A355AE" w:rsidRDefault="00CA376F" w:rsidP="00CA376F">
            <w:pPr>
              <w:rPr>
                <w:lang w:eastAsia="zh-CN"/>
              </w:rPr>
            </w:pPr>
            <w:r w:rsidRPr="008A6537">
              <w:rPr>
                <w:b/>
                <w:lang w:eastAsia="zh-CN"/>
              </w:rPr>
              <w:t>Комплект поставки:</w:t>
            </w:r>
          </w:p>
          <w:p w14:paraId="4D8AD69D" w14:textId="77777777" w:rsidR="00CA376F" w:rsidRDefault="00CA376F" w:rsidP="00CA37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Терминал зарядки архивирования и хранения данных -1 шт.</w:t>
            </w:r>
          </w:p>
          <w:p w14:paraId="4D8AD69E" w14:textId="77777777" w:rsidR="00CA376F" w:rsidRDefault="00CA376F" w:rsidP="00CA37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Паспорт - 1 шт.</w:t>
            </w:r>
          </w:p>
          <w:p w14:paraId="4D8AD69F" w14:textId="77777777" w:rsidR="00CA376F" w:rsidRDefault="00CA376F" w:rsidP="00CA37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  <w:rPr>
                <w:lang w:eastAsia="zh-CN"/>
              </w:rPr>
            </w:pPr>
            <w:r>
              <w:rPr>
                <w:lang w:eastAsia="zh-CN"/>
              </w:rPr>
              <w:t>Диск с инструкцией по эксплуатации - 1 шт.</w:t>
            </w:r>
          </w:p>
          <w:p w14:paraId="4D8AD6A0" w14:textId="77777777" w:rsidR="00CA376F" w:rsidRDefault="00CA376F" w:rsidP="00CA376F">
            <w:pPr>
              <w:ind w:left="357"/>
              <w:rPr>
                <w:lang w:eastAsia="zh-CN"/>
              </w:rPr>
            </w:pPr>
          </w:p>
          <w:p w14:paraId="4D8AD6A1" w14:textId="77777777" w:rsidR="004976C1" w:rsidRPr="004976C1" w:rsidRDefault="00CA376F" w:rsidP="00CA376F">
            <w:pPr>
              <w:jc w:val="both"/>
              <w:rPr>
                <w:b/>
                <w:szCs w:val="24"/>
              </w:rPr>
            </w:pPr>
            <w:r>
              <w:rPr>
                <w:lang w:eastAsia="zh-CN"/>
              </w:rPr>
              <w:t>Поставляемая продукция должна быть произведена на территории Российской Федерации и принята на снабжение органов внутренних дел Российской Федерации.</w:t>
            </w:r>
            <w:r>
              <w:t xml:space="preserve"> </w:t>
            </w:r>
            <w:r>
              <w:rPr>
                <w:lang w:eastAsia="zh-CN"/>
              </w:rPr>
              <w:t>Поставляемая продукция должна иметь сертификат соответствия технических средств обеспечения транспортной безопасности требованиям к их функциональным свойствам в соответствии с Постановлением Правительства Российской федерации от 26.09.2016  № 969 «Об утверждении требований к функциональным свойствам технических средств обеспечения транспортной безопасности и правил обязательной сертификации технических средств обеспечения транспортной безопасности»</w:t>
            </w:r>
          </w:p>
          <w:p w14:paraId="4D8AD6A2" w14:textId="77777777" w:rsidR="004976C1" w:rsidRPr="004976C1" w:rsidRDefault="004976C1" w:rsidP="00EC07C5">
            <w:pPr>
              <w:jc w:val="both"/>
              <w:rPr>
                <w:b/>
                <w:szCs w:val="24"/>
              </w:rPr>
            </w:pPr>
          </w:p>
          <w:p w14:paraId="4D8AD6A3" w14:textId="77777777" w:rsidR="00CC5A5E" w:rsidRPr="00797725" w:rsidRDefault="00CC5A5E" w:rsidP="0004238B">
            <w:pPr>
              <w:rPr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D8AD6A4" w14:textId="77777777" w:rsidR="00061D32" w:rsidRPr="000148FC" w:rsidRDefault="000148FC" w:rsidP="00EA36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455B41">
              <w:rPr>
                <w:sz w:val="22"/>
                <w:szCs w:val="22"/>
              </w:rPr>
              <w:t>2</w:t>
            </w:r>
          </w:p>
        </w:tc>
        <w:tc>
          <w:tcPr>
            <w:tcW w:w="1370" w:type="dxa"/>
            <w:vAlign w:val="center"/>
          </w:tcPr>
          <w:p w14:paraId="4D8AD6A5" w14:textId="77777777" w:rsidR="00061D32" w:rsidRPr="00CF7F66" w:rsidRDefault="00061D32" w:rsidP="00EC07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D8AD6A6" w14:textId="77777777" w:rsidR="00061D32" w:rsidRPr="00CF7F66" w:rsidRDefault="00061D32" w:rsidP="00EC07C5">
            <w:pPr>
              <w:jc w:val="center"/>
              <w:rPr>
                <w:sz w:val="22"/>
                <w:szCs w:val="22"/>
              </w:rPr>
            </w:pPr>
            <w:r w:rsidRPr="00CF7F66">
              <w:rPr>
                <w:sz w:val="22"/>
                <w:szCs w:val="22"/>
              </w:rPr>
              <w:t>12</w:t>
            </w:r>
          </w:p>
        </w:tc>
      </w:tr>
    </w:tbl>
    <w:p w14:paraId="4D8AD6A8" w14:textId="77777777" w:rsidR="00061D32" w:rsidRPr="00061D32" w:rsidRDefault="00061D32">
      <w:pPr>
        <w:jc w:val="center"/>
        <w:rPr>
          <w:rFonts w:ascii="Times New Roman" w:hAnsi="Times New Roman"/>
          <w:b/>
          <w:lang w:val="en-US"/>
        </w:rPr>
      </w:pPr>
    </w:p>
    <w:sectPr w:rsidR="00061D32" w:rsidRPr="00061D32" w:rsidSect="002E3AAE">
      <w:headerReference w:type="default" r:id="rId13"/>
      <w:pgSz w:w="16840" w:h="11900" w:orient="landscape"/>
      <w:pgMar w:top="1134" w:right="1134" w:bottom="567" w:left="709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8AD6AB" w14:textId="77777777" w:rsidR="00C419D9" w:rsidRDefault="00C419D9">
      <w:r>
        <w:separator/>
      </w:r>
    </w:p>
  </w:endnote>
  <w:endnote w:type="continuationSeparator" w:id="0">
    <w:p w14:paraId="4D8AD6AC" w14:textId="77777777" w:rsidR="00C419D9" w:rsidRDefault="00C4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AD6A9" w14:textId="77777777" w:rsidR="00C419D9" w:rsidRDefault="00C419D9">
      <w:r>
        <w:separator/>
      </w:r>
    </w:p>
  </w:footnote>
  <w:footnote w:type="continuationSeparator" w:id="0">
    <w:p w14:paraId="4D8AD6AA" w14:textId="77777777" w:rsidR="00C419D9" w:rsidRDefault="00C41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7755886"/>
      <w:docPartObj>
        <w:docPartGallery w:val="Page Numbers (Top of Page)"/>
        <w:docPartUnique/>
      </w:docPartObj>
    </w:sdtPr>
    <w:sdtEndPr/>
    <w:sdtContent>
      <w:p w14:paraId="4D8AD6AD" w14:textId="77777777" w:rsidR="00346679" w:rsidRDefault="00346679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695">
          <w:rPr>
            <w:noProof/>
          </w:rPr>
          <w:t>3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1596900334"/>
      <w:docPartObj>
        <w:docPartGallery w:val="Page Numbers (Top of Page)"/>
        <w:docPartUnique/>
      </w:docPartObj>
    </w:sdtPr>
    <w:sdtEndPr/>
    <w:sdtContent>
      <w:p w14:paraId="4D8AD6AE" w14:textId="77777777" w:rsidR="001724A0" w:rsidRPr="003C13A6" w:rsidRDefault="001724A0">
        <w:pPr>
          <w:pStyle w:val="afa"/>
          <w:jc w:val="center"/>
          <w:rPr>
            <w:rFonts w:ascii="Times New Roman" w:hAnsi="Times New Roman"/>
            <w:sz w:val="28"/>
            <w:szCs w:val="28"/>
          </w:rPr>
        </w:pPr>
        <w:r w:rsidRPr="003C13A6">
          <w:rPr>
            <w:rFonts w:ascii="Times New Roman" w:hAnsi="Times New Roman"/>
            <w:sz w:val="28"/>
            <w:szCs w:val="28"/>
          </w:rPr>
          <w:fldChar w:fldCharType="begin"/>
        </w:r>
        <w:r w:rsidRPr="003C13A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3C13A6">
          <w:rPr>
            <w:rFonts w:ascii="Times New Roman" w:hAnsi="Times New Roman"/>
            <w:sz w:val="28"/>
            <w:szCs w:val="28"/>
          </w:rPr>
          <w:fldChar w:fldCharType="separate"/>
        </w:r>
        <w:r w:rsidR="00356695">
          <w:rPr>
            <w:rFonts w:ascii="Times New Roman" w:hAnsi="Times New Roman"/>
            <w:noProof/>
            <w:sz w:val="28"/>
            <w:szCs w:val="28"/>
          </w:rPr>
          <w:t>12</w:t>
        </w:r>
        <w:r w:rsidRPr="003C13A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3BD2767"/>
    <w:multiLevelType w:val="multilevel"/>
    <w:tmpl w:val="9200B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B92A3C"/>
    <w:multiLevelType w:val="hybridMultilevel"/>
    <w:tmpl w:val="07EC258C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8C5CEB"/>
    <w:multiLevelType w:val="hybridMultilevel"/>
    <w:tmpl w:val="CFFEF39A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86507A"/>
    <w:multiLevelType w:val="hybridMultilevel"/>
    <w:tmpl w:val="541C35E4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A17050"/>
    <w:multiLevelType w:val="hybridMultilevel"/>
    <w:tmpl w:val="EE74670C"/>
    <w:lvl w:ilvl="0" w:tplc="B05640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290322DE"/>
    <w:multiLevelType w:val="multilevel"/>
    <w:tmpl w:val="ADE81382"/>
    <w:lvl w:ilvl="0">
      <w:start w:val="1"/>
      <w:numFmt w:val="decimal"/>
      <w:lvlText w:val="%1."/>
      <w:lvlJc w:val="left"/>
      <w:rPr>
        <w:rFonts w:ascii="Times New Roman" w:hAnsi="Times New Roman"/>
        <w:b/>
        <w:i w:val="0"/>
        <w:smallCaps w:val="0"/>
        <w:strike w:val="0"/>
        <w:color w:val="000000"/>
        <w:spacing w:val="0"/>
        <w:sz w:val="26"/>
        <w:u w:val="none"/>
      </w:rPr>
    </w:lvl>
    <w:lvl w:ilvl="1">
      <w:start w:val="1"/>
      <w:numFmt w:val="decimal"/>
      <w:pStyle w:val="11"/>
      <w:lvlText w:val="%1.%2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1428BE"/>
    <w:multiLevelType w:val="hybridMultilevel"/>
    <w:tmpl w:val="6A942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AC5C2C"/>
    <w:multiLevelType w:val="hybridMultilevel"/>
    <w:tmpl w:val="89C017EA"/>
    <w:lvl w:ilvl="0" w:tplc="B05640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702D32"/>
    <w:multiLevelType w:val="multilevel"/>
    <w:tmpl w:val="065A2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304E9D"/>
    <w:multiLevelType w:val="hybridMultilevel"/>
    <w:tmpl w:val="3418F3C2"/>
    <w:lvl w:ilvl="0" w:tplc="39B4FA94">
      <w:numFmt w:val="bullet"/>
      <w:lvlText w:val="•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9102F11"/>
    <w:multiLevelType w:val="hybridMultilevel"/>
    <w:tmpl w:val="97424430"/>
    <w:lvl w:ilvl="0" w:tplc="B056405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052B6C"/>
    <w:multiLevelType w:val="hybridMultilevel"/>
    <w:tmpl w:val="53321F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13C86"/>
    <w:multiLevelType w:val="multilevel"/>
    <w:tmpl w:val="61BCC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1E43E8"/>
    <w:multiLevelType w:val="multilevel"/>
    <w:tmpl w:val="D0AA7FA2"/>
    <w:lvl w:ilvl="0">
      <w:start w:val="1"/>
      <w:numFmt w:val="decimal"/>
      <w:pStyle w:val="2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7">
    <w:nsid w:val="61E3093D"/>
    <w:multiLevelType w:val="multilevel"/>
    <w:tmpl w:val="2C263B44"/>
    <w:lvl w:ilvl="0">
      <w:start w:val="1"/>
      <w:numFmt w:val="bullet"/>
      <w:lvlText w:val=""/>
      <w:lvlJc w:val="left"/>
      <w:pPr>
        <w:ind w:left="980" w:hanging="360"/>
      </w:pPr>
      <w:rPr>
        <w:rFonts w:ascii="Symbol" w:hAnsi="Symbol"/>
        <w:color w:val="000000"/>
      </w:rPr>
    </w:lvl>
    <w:lvl w:ilvl="1">
      <w:start w:val="1"/>
      <w:numFmt w:val="bullet"/>
      <w:lvlText w:val="o"/>
      <w:lvlJc w:val="left"/>
      <w:pPr>
        <w:ind w:left="17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4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1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3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0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740" w:hanging="360"/>
      </w:pPr>
      <w:rPr>
        <w:rFonts w:ascii="Wingdings" w:hAnsi="Wingdings"/>
      </w:rPr>
    </w:lvl>
  </w:abstractNum>
  <w:abstractNum w:abstractNumId="18">
    <w:nsid w:val="682B7436"/>
    <w:multiLevelType w:val="multilevel"/>
    <w:tmpl w:val="20DC0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4B3963"/>
    <w:multiLevelType w:val="multilevel"/>
    <w:tmpl w:val="987A1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E71809"/>
    <w:multiLevelType w:val="hybridMultilevel"/>
    <w:tmpl w:val="6D70F5BA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691489"/>
    <w:multiLevelType w:val="hybridMultilevel"/>
    <w:tmpl w:val="9ACC208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E00E326A">
      <w:numFmt w:val="bullet"/>
      <w:lvlText w:val="•"/>
      <w:lvlJc w:val="left"/>
      <w:pPr>
        <w:ind w:left="2501" w:hanging="57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9685F18"/>
    <w:multiLevelType w:val="hybridMultilevel"/>
    <w:tmpl w:val="ED103B74"/>
    <w:lvl w:ilvl="0" w:tplc="B0564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C506D1B"/>
    <w:multiLevelType w:val="hybridMultilevel"/>
    <w:tmpl w:val="5EF2E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BC7645"/>
    <w:multiLevelType w:val="hybridMultilevel"/>
    <w:tmpl w:val="5A502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D8598B"/>
    <w:multiLevelType w:val="multilevel"/>
    <w:tmpl w:val="F6E676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8"/>
  </w:num>
  <w:num w:numId="2">
    <w:abstractNumId w:val="17"/>
  </w:num>
  <w:num w:numId="3">
    <w:abstractNumId w:val="25"/>
  </w:num>
  <w:num w:numId="4">
    <w:abstractNumId w:val="16"/>
  </w:num>
  <w:num w:numId="5">
    <w:abstractNumId w:val="6"/>
  </w:num>
  <w:num w:numId="6">
    <w:abstractNumId w:val="7"/>
  </w:num>
  <w:num w:numId="7">
    <w:abstractNumId w:val="23"/>
  </w:num>
  <w:num w:numId="8">
    <w:abstractNumId w:val="11"/>
  </w:num>
  <w:num w:numId="9">
    <w:abstractNumId w:val="18"/>
  </w:num>
  <w:num w:numId="10">
    <w:abstractNumId w:val="1"/>
  </w:num>
  <w:num w:numId="11">
    <w:abstractNumId w:val="15"/>
  </w:num>
  <w:num w:numId="12">
    <w:abstractNumId w:val="19"/>
  </w:num>
  <w:num w:numId="13">
    <w:abstractNumId w:val="9"/>
  </w:num>
  <w:num w:numId="14">
    <w:abstractNumId w:val="24"/>
  </w:num>
  <w:num w:numId="15">
    <w:abstractNumId w:val="12"/>
  </w:num>
  <w:num w:numId="16">
    <w:abstractNumId w:val="0"/>
  </w:num>
  <w:num w:numId="17">
    <w:abstractNumId w:val="14"/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DBB"/>
    <w:rsid w:val="00000453"/>
    <w:rsid w:val="00002241"/>
    <w:rsid w:val="0001116E"/>
    <w:rsid w:val="000134F7"/>
    <w:rsid w:val="000148FC"/>
    <w:rsid w:val="00022BE2"/>
    <w:rsid w:val="0004238B"/>
    <w:rsid w:val="000428B1"/>
    <w:rsid w:val="000432B9"/>
    <w:rsid w:val="0004660A"/>
    <w:rsid w:val="000541C7"/>
    <w:rsid w:val="00054DE2"/>
    <w:rsid w:val="0005723E"/>
    <w:rsid w:val="000604FF"/>
    <w:rsid w:val="000613A0"/>
    <w:rsid w:val="00061D32"/>
    <w:rsid w:val="00064924"/>
    <w:rsid w:val="00081562"/>
    <w:rsid w:val="00081E50"/>
    <w:rsid w:val="000916D7"/>
    <w:rsid w:val="00095F7F"/>
    <w:rsid w:val="000A2744"/>
    <w:rsid w:val="000B256A"/>
    <w:rsid w:val="000B302F"/>
    <w:rsid w:val="000B7BAE"/>
    <w:rsid w:val="000C623D"/>
    <w:rsid w:val="000C7CB2"/>
    <w:rsid w:val="000E5F3C"/>
    <w:rsid w:val="00117002"/>
    <w:rsid w:val="00117D83"/>
    <w:rsid w:val="00143262"/>
    <w:rsid w:val="0014520A"/>
    <w:rsid w:val="00147E7D"/>
    <w:rsid w:val="00151A4F"/>
    <w:rsid w:val="00151B38"/>
    <w:rsid w:val="00151C3D"/>
    <w:rsid w:val="00154272"/>
    <w:rsid w:val="00155BA3"/>
    <w:rsid w:val="001561C3"/>
    <w:rsid w:val="00165FEE"/>
    <w:rsid w:val="00172402"/>
    <w:rsid w:val="001724A0"/>
    <w:rsid w:val="00177187"/>
    <w:rsid w:val="001A215E"/>
    <w:rsid w:val="001A5789"/>
    <w:rsid w:val="001B0AC6"/>
    <w:rsid w:val="001B3D03"/>
    <w:rsid w:val="001B707D"/>
    <w:rsid w:val="001E1A8D"/>
    <w:rsid w:val="001E59C9"/>
    <w:rsid w:val="001E732C"/>
    <w:rsid w:val="001F6953"/>
    <w:rsid w:val="0020552B"/>
    <w:rsid w:val="002148F6"/>
    <w:rsid w:val="00215CA3"/>
    <w:rsid w:val="002249EE"/>
    <w:rsid w:val="00225209"/>
    <w:rsid w:val="002303EC"/>
    <w:rsid w:val="002367EF"/>
    <w:rsid w:val="002449A8"/>
    <w:rsid w:val="00246244"/>
    <w:rsid w:val="002502A7"/>
    <w:rsid w:val="00266E27"/>
    <w:rsid w:val="002A72B2"/>
    <w:rsid w:val="002B1298"/>
    <w:rsid w:val="002B1C66"/>
    <w:rsid w:val="002C18FC"/>
    <w:rsid w:val="002C2C7E"/>
    <w:rsid w:val="002C37E3"/>
    <w:rsid w:val="002C4616"/>
    <w:rsid w:val="002C530A"/>
    <w:rsid w:val="002C7FFD"/>
    <w:rsid w:val="002E3AAE"/>
    <w:rsid w:val="002E4891"/>
    <w:rsid w:val="002F2A2A"/>
    <w:rsid w:val="00301B07"/>
    <w:rsid w:val="00305222"/>
    <w:rsid w:val="0030781D"/>
    <w:rsid w:val="003144BF"/>
    <w:rsid w:val="00314507"/>
    <w:rsid w:val="00331657"/>
    <w:rsid w:val="00333590"/>
    <w:rsid w:val="00337049"/>
    <w:rsid w:val="00346679"/>
    <w:rsid w:val="0035360A"/>
    <w:rsid w:val="00356695"/>
    <w:rsid w:val="0035740A"/>
    <w:rsid w:val="0036714C"/>
    <w:rsid w:val="00377092"/>
    <w:rsid w:val="00384D36"/>
    <w:rsid w:val="00391F9F"/>
    <w:rsid w:val="00397210"/>
    <w:rsid w:val="003A38F4"/>
    <w:rsid w:val="003A4292"/>
    <w:rsid w:val="003A73AA"/>
    <w:rsid w:val="003C13A6"/>
    <w:rsid w:val="003C17F9"/>
    <w:rsid w:val="003D625A"/>
    <w:rsid w:val="003D7228"/>
    <w:rsid w:val="003E2F4C"/>
    <w:rsid w:val="003E65AD"/>
    <w:rsid w:val="003F4032"/>
    <w:rsid w:val="003F7169"/>
    <w:rsid w:val="004067D2"/>
    <w:rsid w:val="00410C29"/>
    <w:rsid w:val="0041745C"/>
    <w:rsid w:val="00427273"/>
    <w:rsid w:val="0043571C"/>
    <w:rsid w:val="00455B41"/>
    <w:rsid w:val="0046373F"/>
    <w:rsid w:val="00475742"/>
    <w:rsid w:val="0047588C"/>
    <w:rsid w:val="00476277"/>
    <w:rsid w:val="00476DEA"/>
    <w:rsid w:val="00484636"/>
    <w:rsid w:val="00492860"/>
    <w:rsid w:val="004943C9"/>
    <w:rsid w:val="00495AA4"/>
    <w:rsid w:val="00496C1F"/>
    <w:rsid w:val="004976C1"/>
    <w:rsid w:val="004A2C2D"/>
    <w:rsid w:val="004A32EF"/>
    <w:rsid w:val="004B3768"/>
    <w:rsid w:val="004C4323"/>
    <w:rsid w:val="004F7B63"/>
    <w:rsid w:val="0050486D"/>
    <w:rsid w:val="00514DFF"/>
    <w:rsid w:val="00551B9E"/>
    <w:rsid w:val="00557178"/>
    <w:rsid w:val="00565076"/>
    <w:rsid w:val="005706DD"/>
    <w:rsid w:val="00573E7C"/>
    <w:rsid w:val="00575AB8"/>
    <w:rsid w:val="005776F5"/>
    <w:rsid w:val="005800B3"/>
    <w:rsid w:val="0058471D"/>
    <w:rsid w:val="00591990"/>
    <w:rsid w:val="00593D61"/>
    <w:rsid w:val="005A62AF"/>
    <w:rsid w:val="005B0B96"/>
    <w:rsid w:val="005B554D"/>
    <w:rsid w:val="005B7CCB"/>
    <w:rsid w:val="005C0D6E"/>
    <w:rsid w:val="005C0EEF"/>
    <w:rsid w:val="005D3C08"/>
    <w:rsid w:val="005D4899"/>
    <w:rsid w:val="005E6B4D"/>
    <w:rsid w:val="005F3648"/>
    <w:rsid w:val="005F4605"/>
    <w:rsid w:val="005F49D3"/>
    <w:rsid w:val="005F6D00"/>
    <w:rsid w:val="005F6E02"/>
    <w:rsid w:val="0060426F"/>
    <w:rsid w:val="00622E6E"/>
    <w:rsid w:val="0062318F"/>
    <w:rsid w:val="0062699E"/>
    <w:rsid w:val="0063241B"/>
    <w:rsid w:val="00632837"/>
    <w:rsid w:val="00635E0E"/>
    <w:rsid w:val="00650C4F"/>
    <w:rsid w:val="0065124C"/>
    <w:rsid w:val="006523CE"/>
    <w:rsid w:val="0065267C"/>
    <w:rsid w:val="006529FE"/>
    <w:rsid w:val="006563A2"/>
    <w:rsid w:val="0066530F"/>
    <w:rsid w:val="00671B43"/>
    <w:rsid w:val="0067386B"/>
    <w:rsid w:val="00685A4B"/>
    <w:rsid w:val="00686CAF"/>
    <w:rsid w:val="006922FB"/>
    <w:rsid w:val="00692A42"/>
    <w:rsid w:val="006A3FD7"/>
    <w:rsid w:val="006B6C59"/>
    <w:rsid w:val="006C5102"/>
    <w:rsid w:val="006C7004"/>
    <w:rsid w:val="006D0703"/>
    <w:rsid w:val="006D0774"/>
    <w:rsid w:val="006D3079"/>
    <w:rsid w:val="006E64AF"/>
    <w:rsid w:val="006F52C3"/>
    <w:rsid w:val="00705328"/>
    <w:rsid w:val="0070676E"/>
    <w:rsid w:val="0071159C"/>
    <w:rsid w:val="007467A8"/>
    <w:rsid w:val="00750E80"/>
    <w:rsid w:val="00751FBC"/>
    <w:rsid w:val="00751FEA"/>
    <w:rsid w:val="00761E99"/>
    <w:rsid w:val="00766CB1"/>
    <w:rsid w:val="0077409B"/>
    <w:rsid w:val="007853F5"/>
    <w:rsid w:val="0079070B"/>
    <w:rsid w:val="0079586E"/>
    <w:rsid w:val="007A267F"/>
    <w:rsid w:val="007A5114"/>
    <w:rsid w:val="007B41A4"/>
    <w:rsid w:val="007C2A92"/>
    <w:rsid w:val="007D44AE"/>
    <w:rsid w:val="007E285A"/>
    <w:rsid w:val="007E3F41"/>
    <w:rsid w:val="007E4D58"/>
    <w:rsid w:val="007E5AB4"/>
    <w:rsid w:val="00801DBF"/>
    <w:rsid w:val="008327D1"/>
    <w:rsid w:val="00837449"/>
    <w:rsid w:val="00842D2B"/>
    <w:rsid w:val="0084684D"/>
    <w:rsid w:val="00854C86"/>
    <w:rsid w:val="00855879"/>
    <w:rsid w:val="0085651B"/>
    <w:rsid w:val="008613A5"/>
    <w:rsid w:val="00864296"/>
    <w:rsid w:val="0086522E"/>
    <w:rsid w:val="00867572"/>
    <w:rsid w:val="008700B6"/>
    <w:rsid w:val="008719EA"/>
    <w:rsid w:val="008770C7"/>
    <w:rsid w:val="00895B9D"/>
    <w:rsid w:val="008A6537"/>
    <w:rsid w:val="008B0935"/>
    <w:rsid w:val="008B2C82"/>
    <w:rsid w:val="008B5746"/>
    <w:rsid w:val="008C2AB5"/>
    <w:rsid w:val="008C3DBB"/>
    <w:rsid w:val="008E14D9"/>
    <w:rsid w:val="008F7E1B"/>
    <w:rsid w:val="00901CF5"/>
    <w:rsid w:val="00904A62"/>
    <w:rsid w:val="00907DFA"/>
    <w:rsid w:val="009102BD"/>
    <w:rsid w:val="00913A64"/>
    <w:rsid w:val="00921DA9"/>
    <w:rsid w:val="0092566E"/>
    <w:rsid w:val="00936AD3"/>
    <w:rsid w:val="00941128"/>
    <w:rsid w:val="00951809"/>
    <w:rsid w:val="00953BAA"/>
    <w:rsid w:val="00962BCE"/>
    <w:rsid w:val="00966952"/>
    <w:rsid w:val="00982A96"/>
    <w:rsid w:val="0098320E"/>
    <w:rsid w:val="009940D1"/>
    <w:rsid w:val="009965FE"/>
    <w:rsid w:val="009A038E"/>
    <w:rsid w:val="009A26E1"/>
    <w:rsid w:val="009A6FD1"/>
    <w:rsid w:val="009B2F2F"/>
    <w:rsid w:val="009B363F"/>
    <w:rsid w:val="009C0AC4"/>
    <w:rsid w:val="009C1F23"/>
    <w:rsid w:val="009C38F2"/>
    <w:rsid w:val="009E2B01"/>
    <w:rsid w:val="009E5AF6"/>
    <w:rsid w:val="009F273D"/>
    <w:rsid w:val="009F5C69"/>
    <w:rsid w:val="009F6D6A"/>
    <w:rsid w:val="00A0414A"/>
    <w:rsid w:val="00A04FA0"/>
    <w:rsid w:val="00A067C3"/>
    <w:rsid w:val="00A07123"/>
    <w:rsid w:val="00A07696"/>
    <w:rsid w:val="00A17574"/>
    <w:rsid w:val="00A2328D"/>
    <w:rsid w:val="00A355AE"/>
    <w:rsid w:val="00A3748A"/>
    <w:rsid w:val="00A41847"/>
    <w:rsid w:val="00A6152B"/>
    <w:rsid w:val="00A724C4"/>
    <w:rsid w:val="00A72ED9"/>
    <w:rsid w:val="00A74665"/>
    <w:rsid w:val="00A76D77"/>
    <w:rsid w:val="00A86D4E"/>
    <w:rsid w:val="00AB571A"/>
    <w:rsid w:val="00AB5B87"/>
    <w:rsid w:val="00AC195A"/>
    <w:rsid w:val="00AC19A3"/>
    <w:rsid w:val="00AE3A9C"/>
    <w:rsid w:val="00AF3528"/>
    <w:rsid w:val="00AF4C82"/>
    <w:rsid w:val="00B40B20"/>
    <w:rsid w:val="00B450ED"/>
    <w:rsid w:val="00B4594A"/>
    <w:rsid w:val="00B919E4"/>
    <w:rsid w:val="00B92F96"/>
    <w:rsid w:val="00B97AD6"/>
    <w:rsid w:val="00BA1D5A"/>
    <w:rsid w:val="00BA34D5"/>
    <w:rsid w:val="00BA3FD7"/>
    <w:rsid w:val="00BB5686"/>
    <w:rsid w:val="00BD71FC"/>
    <w:rsid w:val="00BE2944"/>
    <w:rsid w:val="00BF0D41"/>
    <w:rsid w:val="00BF476C"/>
    <w:rsid w:val="00BF7C31"/>
    <w:rsid w:val="00BF7DEC"/>
    <w:rsid w:val="00C01DE8"/>
    <w:rsid w:val="00C12974"/>
    <w:rsid w:val="00C13926"/>
    <w:rsid w:val="00C14091"/>
    <w:rsid w:val="00C14906"/>
    <w:rsid w:val="00C157CB"/>
    <w:rsid w:val="00C23A0C"/>
    <w:rsid w:val="00C23DC9"/>
    <w:rsid w:val="00C23F64"/>
    <w:rsid w:val="00C305E1"/>
    <w:rsid w:val="00C419D9"/>
    <w:rsid w:val="00C47A7B"/>
    <w:rsid w:val="00C606FD"/>
    <w:rsid w:val="00C66EA4"/>
    <w:rsid w:val="00C72791"/>
    <w:rsid w:val="00C82BB6"/>
    <w:rsid w:val="00C83EA0"/>
    <w:rsid w:val="00C870D3"/>
    <w:rsid w:val="00C917F7"/>
    <w:rsid w:val="00C95646"/>
    <w:rsid w:val="00CA2533"/>
    <w:rsid w:val="00CA376F"/>
    <w:rsid w:val="00CB09F3"/>
    <w:rsid w:val="00CB2B12"/>
    <w:rsid w:val="00CC3077"/>
    <w:rsid w:val="00CC5A5E"/>
    <w:rsid w:val="00CE263B"/>
    <w:rsid w:val="00CF2DA3"/>
    <w:rsid w:val="00CF5E00"/>
    <w:rsid w:val="00D0178A"/>
    <w:rsid w:val="00D05F71"/>
    <w:rsid w:val="00D208D5"/>
    <w:rsid w:val="00D21BCA"/>
    <w:rsid w:val="00D22327"/>
    <w:rsid w:val="00D25B5E"/>
    <w:rsid w:val="00D26D1E"/>
    <w:rsid w:val="00D406BD"/>
    <w:rsid w:val="00D42AF7"/>
    <w:rsid w:val="00D44EC2"/>
    <w:rsid w:val="00D50979"/>
    <w:rsid w:val="00D54572"/>
    <w:rsid w:val="00D60600"/>
    <w:rsid w:val="00D70091"/>
    <w:rsid w:val="00D917FC"/>
    <w:rsid w:val="00DA04B6"/>
    <w:rsid w:val="00DA6DFE"/>
    <w:rsid w:val="00DB5428"/>
    <w:rsid w:val="00DD3A73"/>
    <w:rsid w:val="00DE327E"/>
    <w:rsid w:val="00DE4B84"/>
    <w:rsid w:val="00DE5462"/>
    <w:rsid w:val="00DF3573"/>
    <w:rsid w:val="00E01E52"/>
    <w:rsid w:val="00E0258E"/>
    <w:rsid w:val="00E12089"/>
    <w:rsid w:val="00E12BC3"/>
    <w:rsid w:val="00E25108"/>
    <w:rsid w:val="00E25611"/>
    <w:rsid w:val="00E41B92"/>
    <w:rsid w:val="00E52224"/>
    <w:rsid w:val="00E5496C"/>
    <w:rsid w:val="00E63057"/>
    <w:rsid w:val="00E678F7"/>
    <w:rsid w:val="00E71892"/>
    <w:rsid w:val="00E86E64"/>
    <w:rsid w:val="00E972C0"/>
    <w:rsid w:val="00EA36D9"/>
    <w:rsid w:val="00EA73B6"/>
    <w:rsid w:val="00EB129F"/>
    <w:rsid w:val="00EC5BEC"/>
    <w:rsid w:val="00EC6F20"/>
    <w:rsid w:val="00ED33CF"/>
    <w:rsid w:val="00ED4EC3"/>
    <w:rsid w:val="00EF4C23"/>
    <w:rsid w:val="00F02CA5"/>
    <w:rsid w:val="00F073EA"/>
    <w:rsid w:val="00F11C08"/>
    <w:rsid w:val="00F138AB"/>
    <w:rsid w:val="00F17ECC"/>
    <w:rsid w:val="00F24E79"/>
    <w:rsid w:val="00F2570C"/>
    <w:rsid w:val="00F26D5F"/>
    <w:rsid w:val="00F312B3"/>
    <w:rsid w:val="00F403C9"/>
    <w:rsid w:val="00F45608"/>
    <w:rsid w:val="00F60839"/>
    <w:rsid w:val="00F6546F"/>
    <w:rsid w:val="00F656EB"/>
    <w:rsid w:val="00F86F97"/>
    <w:rsid w:val="00F90A94"/>
    <w:rsid w:val="00F90E03"/>
    <w:rsid w:val="00F96BD8"/>
    <w:rsid w:val="00FB11F8"/>
    <w:rsid w:val="00FB54EA"/>
    <w:rsid w:val="00FD4198"/>
    <w:rsid w:val="00FD6972"/>
    <w:rsid w:val="00FD7DD4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8AD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Times New Roman" w:hAnsi="Courier New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258E"/>
    <w:rPr>
      <w:rFonts w:asciiTheme="minorHAnsi" w:hAnsiTheme="minorHAnsi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240"/>
      <w:outlineLvl w:val="0"/>
    </w:pPr>
    <w:rPr>
      <w:rFonts w:asciiTheme="majorHAnsi"/>
      <w:color w:val="365F91" w:themeColor="accent1" w:themeShade="BF"/>
      <w:sz w:val="32"/>
    </w:rPr>
  </w:style>
  <w:style w:type="paragraph" w:styleId="20">
    <w:name w:val="heading 2"/>
    <w:basedOn w:val="a0"/>
    <w:next w:val="a0"/>
    <w:link w:val="21"/>
    <w:uiPriority w:val="9"/>
    <w:qFormat/>
    <w:pPr>
      <w:keepNext/>
      <w:keepLines/>
      <w:spacing w:before="200"/>
      <w:outlineLvl w:val="1"/>
    </w:pPr>
    <w:rPr>
      <w:rFonts w:asci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Обычный1"/>
    <w:rPr>
      <w:color w:val="000000"/>
    </w:rPr>
  </w:style>
  <w:style w:type="paragraph" w:styleId="a4">
    <w:name w:val="Body Text"/>
    <w:basedOn w:val="a0"/>
    <w:link w:val="a5"/>
    <w:pPr>
      <w:spacing w:after="120"/>
    </w:pPr>
  </w:style>
  <w:style w:type="character" w:customStyle="1" w:styleId="a5">
    <w:name w:val="Основной текст Знак"/>
    <w:basedOn w:val="12"/>
    <w:link w:val="a4"/>
    <w:rPr>
      <w:color w:val="000000"/>
    </w:rPr>
  </w:style>
  <w:style w:type="paragraph" w:customStyle="1" w:styleId="41">
    <w:name w:val="Основной текст (4)"/>
    <w:basedOn w:val="a0"/>
    <w:link w:val="42"/>
    <w:pPr>
      <w:spacing w:after="1520" w:line="317" w:lineRule="exact"/>
      <w:jc w:val="center"/>
    </w:pPr>
    <w:rPr>
      <w:rFonts w:ascii="Times New Roman" w:hAnsi="Times New Roman"/>
      <w:sz w:val="28"/>
    </w:rPr>
  </w:style>
  <w:style w:type="character" w:customStyle="1" w:styleId="42">
    <w:name w:val="Основной текст (4)"/>
    <w:basedOn w:val="12"/>
    <w:link w:val="41"/>
    <w:rPr>
      <w:rFonts w:ascii="Times New Roman" w:hAnsi="Times New Roman"/>
      <w:color w:val="000000"/>
      <w:sz w:val="28"/>
    </w:rPr>
  </w:style>
  <w:style w:type="paragraph" w:styleId="22">
    <w:name w:val="toc 2"/>
    <w:basedOn w:val="a0"/>
    <w:next w:val="a0"/>
    <w:link w:val="23"/>
    <w:uiPriority w:val="39"/>
    <w:pPr>
      <w:ind w:left="240"/>
    </w:pPr>
    <w:rPr>
      <w:smallCaps/>
      <w:sz w:val="20"/>
    </w:rPr>
  </w:style>
  <w:style w:type="character" w:customStyle="1" w:styleId="23">
    <w:name w:val="Оглавление 2 Знак"/>
    <w:basedOn w:val="12"/>
    <w:link w:val="22"/>
    <w:rPr>
      <w:rFonts w:asciiTheme="minorHAnsi"/>
      <w:smallCaps/>
      <w:color w:val="000000"/>
      <w:sz w:val="20"/>
    </w:rPr>
  </w:style>
  <w:style w:type="paragraph" w:styleId="43">
    <w:name w:val="toc 4"/>
    <w:basedOn w:val="a0"/>
    <w:next w:val="a0"/>
    <w:link w:val="44"/>
    <w:uiPriority w:val="39"/>
    <w:pPr>
      <w:ind w:left="720"/>
    </w:pPr>
    <w:rPr>
      <w:sz w:val="18"/>
    </w:rPr>
  </w:style>
  <w:style w:type="character" w:customStyle="1" w:styleId="44">
    <w:name w:val="Оглавление 4 Знак"/>
    <w:basedOn w:val="12"/>
    <w:link w:val="43"/>
    <w:rPr>
      <w:rFonts w:asciiTheme="minorHAnsi"/>
      <w:color w:val="000000"/>
      <w:sz w:val="18"/>
    </w:rPr>
  </w:style>
  <w:style w:type="paragraph" w:customStyle="1" w:styleId="a6">
    <w:name w:val="Колонтитул"/>
    <w:basedOn w:val="a0"/>
    <w:link w:val="a7"/>
    <w:pPr>
      <w:spacing w:line="232" w:lineRule="exact"/>
    </w:pPr>
    <w:rPr>
      <w:rFonts w:ascii="Times New Roman" w:hAnsi="Times New Roman"/>
      <w:sz w:val="21"/>
    </w:rPr>
  </w:style>
  <w:style w:type="character" w:customStyle="1" w:styleId="a7">
    <w:name w:val="Колонтитул"/>
    <w:basedOn w:val="12"/>
    <w:link w:val="a6"/>
    <w:rPr>
      <w:rFonts w:ascii="Times New Roman" w:hAnsi="Times New Roman"/>
      <w:color w:val="000000"/>
      <w:sz w:val="21"/>
    </w:rPr>
  </w:style>
  <w:style w:type="paragraph" w:customStyle="1" w:styleId="2Exact">
    <w:name w:val="Подпись к картинке (2) Exact"/>
    <w:basedOn w:val="24"/>
    <w:link w:val="2Exact0"/>
    <w:rPr>
      <w:color w:val="7683A5"/>
    </w:rPr>
  </w:style>
  <w:style w:type="character" w:customStyle="1" w:styleId="2Exact0">
    <w:name w:val="Подпись к картинке (2) Exact"/>
    <w:basedOn w:val="25"/>
    <w:link w:val="2Exact"/>
    <w:rPr>
      <w:rFonts w:ascii="Century Gothic" w:hAnsi="Century Gothic"/>
      <w:b/>
      <w:i w:val="0"/>
      <w:smallCaps w:val="0"/>
      <w:strike w:val="0"/>
      <w:color w:val="7683A5"/>
      <w:spacing w:val="0"/>
      <w:sz w:val="21"/>
      <w:u w:val="none"/>
    </w:rPr>
  </w:style>
  <w:style w:type="paragraph" w:styleId="a8">
    <w:name w:val="No Spacing"/>
    <w:link w:val="a9"/>
    <w:uiPriority w:val="1"/>
    <w:qFormat/>
  </w:style>
  <w:style w:type="character" w:customStyle="1" w:styleId="a9">
    <w:name w:val="Без интервала Знак"/>
    <w:link w:val="a8"/>
    <w:rPr>
      <w:color w:val="000000"/>
    </w:rPr>
  </w:style>
  <w:style w:type="paragraph" w:customStyle="1" w:styleId="st">
    <w:name w:val="st"/>
    <w:basedOn w:val="13"/>
    <w:link w:val="st0"/>
  </w:style>
  <w:style w:type="character" w:customStyle="1" w:styleId="st0">
    <w:name w:val="st"/>
    <w:basedOn w:val="a1"/>
    <w:link w:val="st"/>
  </w:style>
  <w:style w:type="paragraph" w:styleId="6">
    <w:name w:val="toc 6"/>
    <w:basedOn w:val="a0"/>
    <w:next w:val="a0"/>
    <w:link w:val="60"/>
    <w:uiPriority w:val="39"/>
    <w:pPr>
      <w:ind w:left="1200"/>
    </w:pPr>
    <w:rPr>
      <w:sz w:val="18"/>
    </w:rPr>
  </w:style>
  <w:style w:type="character" w:customStyle="1" w:styleId="60">
    <w:name w:val="Оглавление 6 Знак"/>
    <w:basedOn w:val="12"/>
    <w:link w:val="6"/>
    <w:rPr>
      <w:rFonts w:asciiTheme="minorHAnsi"/>
      <w:color w:val="000000"/>
      <w:sz w:val="18"/>
    </w:rPr>
  </w:style>
  <w:style w:type="paragraph" w:styleId="7">
    <w:name w:val="toc 7"/>
    <w:basedOn w:val="a0"/>
    <w:next w:val="a0"/>
    <w:link w:val="70"/>
    <w:uiPriority w:val="39"/>
    <w:pPr>
      <w:ind w:left="1440"/>
    </w:pPr>
    <w:rPr>
      <w:sz w:val="18"/>
    </w:rPr>
  </w:style>
  <w:style w:type="character" w:customStyle="1" w:styleId="70">
    <w:name w:val="Оглавление 7 Знак"/>
    <w:basedOn w:val="12"/>
    <w:link w:val="7"/>
    <w:rPr>
      <w:rFonts w:asciiTheme="minorHAnsi"/>
      <w:color w:val="000000"/>
      <w:sz w:val="18"/>
    </w:rPr>
  </w:style>
  <w:style w:type="paragraph" w:customStyle="1" w:styleId="13">
    <w:name w:val="Основной шрифт абзаца1"/>
  </w:style>
  <w:style w:type="paragraph" w:customStyle="1" w:styleId="515ptExact">
    <w:name w:val="Основной текст (5) + 15 pt;Не полужирный;Курсив Exact"/>
    <w:basedOn w:val="51"/>
    <w:link w:val="515ptExact0"/>
    <w:rPr>
      <w:i/>
      <w:sz w:val="30"/>
    </w:rPr>
  </w:style>
  <w:style w:type="character" w:customStyle="1" w:styleId="515ptExact0">
    <w:name w:val="Основной текст (5) + 15 pt;Не полужирный;Курсив Exact"/>
    <w:basedOn w:val="52"/>
    <w:link w:val="515ptExact"/>
    <w:rPr>
      <w:rFonts w:ascii="Times New Roman" w:hAnsi="Times New Roman"/>
      <w:b/>
      <w:i/>
      <w:smallCaps w:val="0"/>
      <w:strike w:val="0"/>
      <w:color w:val="000000"/>
      <w:spacing w:val="0"/>
      <w:sz w:val="30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a">
    <w:name w:val="List Paragraph"/>
    <w:basedOn w:val="a0"/>
    <w:link w:val="ab"/>
    <w:uiPriority w:val="99"/>
    <w:qFormat/>
    <w:pPr>
      <w:ind w:left="720"/>
      <w:contextualSpacing/>
    </w:pPr>
  </w:style>
  <w:style w:type="character" w:customStyle="1" w:styleId="ab">
    <w:name w:val="Абзац списка Знак"/>
    <w:basedOn w:val="12"/>
    <w:link w:val="aa"/>
    <w:uiPriority w:val="99"/>
    <w:rPr>
      <w:color w:val="000000"/>
    </w:rPr>
  </w:style>
  <w:style w:type="paragraph" w:customStyle="1" w:styleId="ac">
    <w:name w:val="Подпись к таблице"/>
    <w:basedOn w:val="a0"/>
    <w:link w:val="ad"/>
    <w:pPr>
      <w:spacing w:line="244" w:lineRule="exact"/>
    </w:pPr>
    <w:rPr>
      <w:rFonts w:ascii="Times New Roman" w:hAnsi="Times New Roman"/>
      <w:b/>
      <w:sz w:val="22"/>
    </w:rPr>
  </w:style>
  <w:style w:type="character" w:customStyle="1" w:styleId="ad">
    <w:name w:val="Подпись к таблице"/>
    <w:basedOn w:val="12"/>
    <w:link w:val="ac"/>
    <w:rPr>
      <w:rFonts w:ascii="Times New Roman" w:hAnsi="Times New Roman"/>
      <w:b/>
      <w:color w:val="000000"/>
      <w:sz w:val="22"/>
    </w:rPr>
  </w:style>
  <w:style w:type="paragraph" w:customStyle="1" w:styleId="2David25pt">
    <w:name w:val="Основной текст (2) + David;25 pt"/>
    <w:basedOn w:val="26"/>
    <w:link w:val="2David25pt0"/>
    <w:rPr>
      <w:rFonts w:ascii="David" w:hAnsi="David"/>
      <w:sz w:val="50"/>
    </w:rPr>
  </w:style>
  <w:style w:type="character" w:customStyle="1" w:styleId="2David25pt0">
    <w:name w:val="Основной текст (2) + David;25 pt"/>
    <w:basedOn w:val="27"/>
    <w:link w:val="2David25pt"/>
    <w:rPr>
      <w:rFonts w:ascii="David" w:hAnsi="David"/>
      <w:b w:val="0"/>
      <w:i w:val="0"/>
      <w:smallCaps w:val="0"/>
      <w:strike w:val="0"/>
      <w:color w:val="000000"/>
      <w:spacing w:val="0"/>
      <w:sz w:val="50"/>
      <w:u w:val="none"/>
    </w:rPr>
  </w:style>
  <w:style w:type="paragraph" w:customStyle="1" w:styleId="26">
    <w:name w:val="Основной текст (2)"/>
    <w:basedOn w:val="a0"/>
    <w:link w:val="27"/>
    <w:pPr>
      <w:spacing w:after="300" w:line="269" w:lineRule="exact"/>
      <w:ind w:hanging="360"/>
      <w:jc w:val="center"/>
    </w:pPr>
    <w:rPr>
      <w:rFonts w:ascii="Times New Roman" w:hAnsi="Times New Roman"/>
      <w:sz w:val="22"/>
    </w:rPr>
  </w:style>
  <w:style w:type="character" w:customStyle="1" w:styleId="27">
    <w:name w:val="Основной текст (2)"/>
    <w:basedOn w:val="12"/>
    <w:link w:val="26"/>
    <w:rPr>
      <w:rFonts w:ascii="Times New Roman" w:hAnsi="Times New Roman"/>
      <w:color w:val="000000"/>
      <w:sz w:val="22"/>
    </w:rPr>
  </w:style>
  <w:style w:type="paragraph" w:customStyle="1" w:styleId="ae">
    <w:name w:val="Колонтитул + Полужирный"/>
    <w:basedOn w:val="a6"/>
    <w:link w:val="af"/>
    <w:rPr>
      <w:b/>
    </w:rPr>
  </w:style>
  <w:style w:type="character" w:customStyle="1" w:styleId="af">
    <w:name w:val="Колонтитул + Полужирный"/>
    <w:basedOn w:val="a7"/>
    <w:link w:val="ae"/>
    <w:rPr>
      <w:rFonts w:ascii="Times New Roman" w:hAnsi="Times New Roman"/>
      <w:b/>
      <w:i w:val="0"/>
      <w:smallCaps w:val="0"/>
      <w:strike w:val="0"/>
      <w:color w:val="000000"/>
      <w:spacing w:val="0"/>
      <w:sz w:val="21"/>
      <w:u w:val="none"/>
    </w:rPr>
  </w:style>
  <w:style w:type="paragraph" w:styleId="af0">
    <w:name w:val="TOC Heading"/>
    <w:basedOn w:val="1"/>
    <w:next w:val="a0"/>
    <w:link w:val="af1"/>
    <w:pPr>
      <w:widowControl/>
      <w:spacing w:line="264" w:lineRule="auto"/>
      <w:outlineLvl w:val="8"/>
    </w:pPr>
  </w:style>
  <w:style w:type="character" w:customStyle="1" w:styleId="af1">
    <w:name w:val="Заголовок оглавления Знак"/>
    <w:basedOn w:val="10"/>
    <w:link w:val="af0"/>
    <w:rPr>
      <w:rFonts w:asciiTheme="majorHAnsi"/>
      <w:color w:val="365F91" w:themeColor="accent1" w:themeShade="BF"/>
      <w:sz w:val="32"/>
    </w:rPr>
  </w:style>
  <w:style w:type="paragraph" w:customStyle="1" w:styleId="233pt">
    <w:name w:val="Основной текст (2) + 33 pt;Курсив"/>
    <w:basedOn w:val="26"/>
    <w:link w:val="233pt0"/>
    <w:rPr>
      <w:i/>
      <w:color w:val="94A9C6"/>
      <w:sz w:val="66"/>
    </w:rPr>
  </w:style>
  <w:style w:type="character" w:customStyle="1" w:styleId="233pt0">
    <w:name w:val="Основной текст (2) + 33 pt;Курсив"/>
    <w:basedOn w:val="27"/>
    <w:link w:val="233pt"/>
    <w:rPr>
      <w:rFonts w:ascii="Times New Roman" w:hAnsi="Times New Roman"/>
      <w:b w:val="0"/>
      <w:i/>
      <w:smallCaps w:val="0"/>
      <w:strike w:val="0"/>
      <w:color w:val="94A9C6"/>
      <w:spacing w:val="0"/>
      <w:sz w:val="66"/>
      <w:u w:val="none"/>
    </w:rPr>
  </w:style>
  <w:style w:type="paragraph" w:customStyle="1" w:styleId="28">
    <w:name w:val="Основной текст (2) + Полужирный"/>
    <w:basedOn w:val="26"/>
    <w:link w:val="29"/>
    <w:rPr>
      <w:b/>
    </w:rPr>
  </w:style>
  <w:style w:type="character" w:customStyle="1" w:styleId="29">
    <w:name w:val="Основной текст (2) + Полужирный"/>
    <w:basedOn w:val="27"/>
    <w:link w:val="28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14">
    <w:name w:val="Знак примечания1"/>
    <w:basedOn w:val="13"/>
    <w:link w:val="af2"/>
    <w:rPr>
      <w:sz w:val="16"/>
    </w:rPr>
  </w:style>
  <w:style w:type="character" w:styleId="af2">
    <w:name w:val="annotation reference"/>
    <w:basedOn w:val="a1"/>
    <w:link w:val="14"/>
    <w:rPr>
      <w:sz w:val="16"/>
    </w:rPr>
  </w:style>
  <w:style w:type="paragraph" w:customStyle="1" w:styleId="71">
    <w:name w:val="Основной текст (7)"/>
    <w:basedOn w:val="a0"/>
    <w:link w:val="72"/>
    <w:pPr>
      <w:spacing w:before="2300" w:line="245" w:lineRule="exact"/>
    </w:pPr>
    <w:rPr>
      <w:rFonts w:ascii="Times New Roman" w:hAnsi="Times New Roman"/>
      <w:sz w:val="20"/>
    </w:rPr>
  </w:style>
  <w:style w:type="character" w:customStyle="1" w:styleId="72">
    <w:name w:val="Основной текст (7)"/>
    <w:basedOn w:val="12"/>
    <w:link w:val="71"/>
    <w:rPr>
      <w:rFonts w:ascii="Times New Roman" w:hAnsi="Times New Roman"/>
      <w:color w:val="000000"/>
      <w:sz w:val="20"/>
    </w:rPr>
  </w:style>
  <w:style w:type="paragraph" w:customStyle="1" w:styleId="31">
    <w:name w:val="Основной текст (3)"/>
    <w:basedOn w:val="a0"/>
    <w:link w:val="32"/>
    <w:pPr>
      <w:spacing w:after="300" w:line="274" w:lineRule="exact"/>
      <w:ind w:hanging="200"/>
      <w:jc w:val="right"/>
    </w:pPr>
    <w:rPr>
      <w:rFonts w:ascii="Times New Roman" w:hAnsi="Times New Roman"/>
      <w:b/>
      <w:sz w:val="22"/>
    </w:rPr>
  </w:style>
  <w:style w:type="character" w:customStyle="1" w:styleId="32">
    <w:name w:val="Основной текст (3)"/>
    <w:basedOn w:val="12"/>
    <w:link w:val="31"/>
    <w:rPr>
      <w:rFonts w:ascii="Times New Roman" w:hAnsi="Times New Roman"/>
      <w:b/>
      <w:color w:val="000000"/>
      <w:sz w:val="22"/>
    </w:rPr>
  </w:style>
  <w:style w:type="paragraph" w:styleId="33">
    <w:name w:val="toc 3"/>
    <w:basedOn w:val="a0"/>
    <w:next w:val="a0"/>
    <w:link w:val="34"/>
    <w:uiPriority w:val="39"/>
    <w:pPr>
      <w:ind w:left="480"/>
    </w:pPr>
    <w:rPr>
      <w:i/>
      <w:sz w:val="20"/>
    </w:rPr>
  </w:style>
  <w:style w:type="character" w:customStyle="1" w:styleId="34">
    <w:name w:val="Оглавление 3 Знак"/>
    <w:basedOn w:val="12"/>
    <w:link w:val="33"/>
    <w:rPr>
      <w:rFonts w:asciiTheme="minorHAnsi"/>
      <w:i/>
      <w:color w:val="000000"/>
      <w:sz w:val="20"/>
    </w:rPr>
  </w:style>
  <w:style w:type="paragraph" w:customStyle="1" w:styleId="214pt">
    <w:name w:val="Основной текст (2) + 14 pt;Курсив"/>
    <w:basedOn w:val="26"/>
    <w:link w:val="214pt0"/>
    <w:rPr>
      <w:i/>
      <w:color w:val="4F617F"/>
      <w:sz w:val="28"/>
    </w:rPr>
  </w:style>
  <w:style w:type="character" w:customStyle="1" w:styleId="214pt0">
    <w:name w:val="Основной текст (2) + 14 pt;Курсив"/>
    <w:basedOn w:val="27"/>
    <w:link w:val="214pt"/>
    <w:rPr>
      <w:rFonts w:ascii="Times New Roman" w:hAnsi="Times New Roman"/>
      <w:b w:val="0"/>
      <w:i/>
      <w:smallCaps w:val="0"/>
      <w:strike w:val="0"/>
      <w:color w:val="4F617F"/>
      <w:spacing w:val="0"/>
      <w:sz w:val="28"/>
      <w:u w:val="none"/>
    </w:rPr>
  </w:style>
  <w:style w:type="paragraph" w:customStyle="1" w:styleId="3Exact">
    <w:name w:val="Основной текст (3) Exact"/>
    <w:basedOn w:val="13"/>
    <w:link w:val="3Exact0"/>
    <w:rPr>
      <w:rFonts w:ascii="Times New Roman" w:hAnsi="Times New Roman"/>
      <w:b/>
      <w:sz w:val="22"/>
    </w:rPr>
  </w:style>
  <w:style w:type="character" w:customStyle="1" w:styleId="3Exact0">
    <w:name w:val="Основной текст (3) Exact"/>
    <w:basedOn w:val="a1"/>
    <w:link w:val="3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20pt">
    <w:name w:val="Основной текст (3) + 20 pt;Не полужирный;Курсив"/>
    <w:basedOn w:val="31"/>
    <w:link w:val="320pt0"/>
    <w:rPr>
      <w:i/>
      <w:sz w:val="40"/>
    </w:rPr>
  </w:style>
  <w:style w:type="character" w:customStyle="1" w:styleId="320pt0">
    <w:name w:val="Основной текст (3) + 20 pt;Не полужирный;Курсив"/>
    <w:basedOn w:val="32"/>
    <w:link w:val="320pt"/>
    <w:rPr>
      <w:rFonts w:ascii="Times New Roman" w:hAnsi="Times New Roman"/>
      <w:b/>
      <w:i/>
      <w:smallCaps w:val="0"/>
      <w:strike w:val="0"/>
      <w:color w:val="000000"/>
      <w:spacing w:val="0"/>
      <w:sz w:val="40"/>
      <w:u w:val="none"/>
    </w:rPr>
  </w:style>
  <w:style w:type="paragraph" w:styleId="af3">
    <w:name w:val="annotation subject"/>
    <w:basedOn w:val="af4"/>
    <w:next w:val="af4"/>
    <w:link w:val="af5"/>
    <w:rPr>
      <w:b/>
    </w:rPr>
  </w:style>
  <w:style w:type="character" w:customStyle="1" w:styleId="af5">
    <w:name w:val="Тема примечания Знак"/>
    <w:basedOn w:val="af6"/>
    <w:link w:val="af3"/>
    <w:rPr>
      <w:b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0">
    <w:name w:val="Заголовок 1 Знак"/>
    <w:basedOn w:val="12"/>
    <w:link w:val="1"/>
    <w:rPr>
      <w:rFonts w:asciiTheme="majorHAnsi"/>
      <w:color w:val="365F91" w:themeColor="accent1" w:themeShade="BF"/>
      <w:sz w:val="32"/>
    </w:rPr>
  </w:style>
  <w:style w:type="paragraph" w:customStyle="1" w:styleId="15">
    <w:name w:val="Гиперссылка1"/>
    <w:basedOn w:val="13"/>
    <w:link w:val="af7"/>
    <w:rPr>
      <w:color w:val="0000FF" w:themeColor="hyperlink"/>
      <w:u w:val="single"/>
    </w:rPr>
  </w:style>
  <w:style w:type="character" w:styleId="af7">
    <w:name w:val="Hyperlink"/>
    <w:basedOn w:val="a1"/>
    <w:link w:val="15"/>
    <w:uiPriority w:val="99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2TimesNewRoman13ptExact">
    <w:name w:val="Подпись к картинке (2) + Times New Roman;13 pt Exact"/>
    <w:basedOn w:val="24"/>
    <w:link w:val="2TimesNewRoman13ptExact0"/>
    <w:rPr>
      <w:rFonts w:ascii="Times New Roman" w:hAnsi="Times New Roman"/>
      <w:color w:val="7683A5"/>
      <w:sz w:val="26"/>
    </w:rPr>
  </w:style>
  <w:style w:type="character" w:customStyle="1" w:styleId="2TimesNewRoman13ptExact0">
    <w:name w:val="Подпись к картинке (2) + Times New Roman;13 pt Exact"/>
    <w:basedOn w:val="25"/>
    <w:link w:val="2TimesNewRoman13ptExact"/>
    <w:rPr>
      <w:rFonts w:ascii="Times New Roman" w:hAnsi="Times New Roman"/>
      <w:b/>
      <w:i w:val="0"/>
      <w:smallCaps w:val="0"/>
      <w:strike w:val="0"/>
      <w:color w:val="7683A5"/>
      <w:spacing w:val="0"/>
      <w:sz w:val="26"/>
      <w:u w:val="none"/>
    </w:rPr>
  </w:style>
  <w:style w:type="paragraph" w:styleId="16">
    <w:name w:val="toc 1"/>
    <w:basedOn w:val="a0"/>
    <w:next w:val="a0"/>
    <w:link w:val="17"/>
    <w:uiPriority w:val="39"/>
    <w:pPr>
      <w:tabs>
        <w:tab w:val="left" w:pos="284"/>
        <w:tab w:val="left" w:pos="567"/>
        <w:tab w:val="right" w:leader="dot" w:pos="10189"/>
      </w:tabs>
      <w:spacing w:before="120" w:after="120"/>
    </w:pPr>
    <w:rPr>
      <w:rFonts w:ascii="Times New Roman" w:hAnsi="Times New Roman"/>
      <w:b/>
      <w:caps/>
      <w:sz w:val="26"/>
    </w:rPr>
  </w:style>
  <w:style w:type="character" w:customStyle="1" w:styleId="17">
    <w:name w:val="Оглавление 1 Знак"/>
    <w:basedOn w:val="12"/>
    <w:link w:val="16"/>
    <w:rPr>
      <w:rFonts w:ascii="Times New Roman" w:hAnsi="Times New Roman"/>
      <w:b/>
      <w:caps/>
      <w:color w:val="000000"/>
      <w:sz w:val="26"/>
    </w:rPr>
  </w:style>
  <w:style w:type="paragraph" w:customStyle="1" w:styleId="513ptExact">
    <w:name w:val="Основной текст (5) + 13 pt Exact"/>
    <w:basedOn w:val="51"/>
    <w:link w:val="513ptExact0"/>
    <w:rPr>
      <w:sz w:val="26"/>
    </w:rPr>
  </w:style>
  <w:style w:type="character" w:customStyle="1" w:styleId="513ptExact0">
    <w:name w:val="Основной текст (5) + 13 pt Exact"/>
    <w:basedOn w:val="52"/>
    <w:link w:val="513ptExact"/>
    <w:rPr>
      <w:rFonts w:ascii="Times New Roman" w:hAnsi="Times New Roman"/>
      <w:b/>
      <w:i w:val="0"/>
      <w:smallCaps w:val="0"/>
      <w:strike w:val="0"/>
      <w:color w:val="000000"/>
      <w:spacing w:val="0"/>
      <w:sz w:val="26"/>
      <w:u w:val="none"/>
    </w:rPr>
  </w:style>
  <w:style w:type="paragraph" w:customStyle="1" w:styleId="af8">
    <w:name w:val="Колонтитул"/>
    <w:basedOn w:val="a6"/>
    <w:link w:val="af9"/>
  </w:style>
  <w:style w:type="character" w:customStyle="1" w:styleId="af9">
    <w:name w:val="Колонтитул"/>
    <w:basedOn w:val="a7"/>
    <w:link w:val="af8"/>
    <w:rPr>
      <w:rFonts w:ascii="Times New Roman" w:hAnsi="Times New Roman"/>
      <w:b w:val="0"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2Gulim62pt">
    <w:name w:val="Основной текст (2) + Gulim;62 pt;Курсив"/>
    <w:basedOn w:val="26"/>
    <w:link w:val="2Gulim62pt0"/>
    <w:rPr>
      <w:rFonts w:ascii="Gulim" w:hAnsi="Gulim"/>
      <w:i/>
      <w:color w:val="94A9C6"/>
      <w:sz w:val="124"/>
    </w:rPr>
  </w:style>
  <w:style w:type="character" w:customStyle="1" w:styleId="2Gulim62pt0">
    <w:name w:val="Основной текст (2) + Gulim;62 pt;Курсив"/>
    <w:basedOn w:val="27"/>
    <w:link w:val="2Gulim62pt"/>
    <w:rPr>
      <w:rFonts w:ascii="Gulim" w:hAnsi="Gulim"/>
      <w:b w:val="0"/>
      <w:i/>
      <w:smallCaps w:val="0"/>
      <w:strike w:val="0"/>
      <w:color w:val="94A9C6"/>
      <w:spacing w:val="0"/>
      <w:sz w:val="124"/>
      <w:u w:val="none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61">
    <w:name w:val="Основной текст (6)"/>
    <w:basedOn w:val="a0"/>
    <w:link w:val="62"/>
    <w:pPr>
      <w:spacing w:line="274" w:lineRule="exact"/>
      <w:jc w:val="both"/>
    </w:pPr>
    <w:rPr>
      <w:rFonts w:ascii="Times New Roman" w:hAnsi="Times New Roman"/>
      <w:b/>
      <w:sz w:val="22"/>
    </w:rPr>
  </w:style>
  <w:style w:type="character" w:customStyle="1" w:styleId="62">
    <w:name w:val="Основной текст (6)"/>
    <w:basedOn w:val="12"/>
    <w:link w:val="61"/>
    <w:rPr>
      <w:rFonts w:ascii="Times New Roman" w:hAnsi="Times New Roman"/>
      <w:b/>
      <w:color w:val="000000"/>
      <w:sz w:val="22"/>
    </w:rPr>
  </w:style>
  <w:style w:type="paragraph" w:customStyle="1" w:styleId="2">
    <w:name w:val="Стиль2"/>
    <w:basedOn w:val="1"/>
    <w:link w:val="2a"/>
    <w:pPr>
      <w:keepLines w:val="0"/>
      <w:widowControl/>
      <w:numPr>
        <w:numId w:val="4"/>
      </w:numPr>
      <w:spacing w:after="60"/>
    </w:pPr>
    <w:rPr>
      <w:rFonts w:ascii="Times New Roman" w:hAnsi="Times New Roman"/>
      <w:b/>
      <w:color w:val="000000"/>
      <w:sz w:val="26"/>
    </w:rPr>
  </w:style>
  <w:style w:type="character" w:customStyle="1" w:styleId="2a">
    <w:name w:val="Стиль2"/>
    <w:basedOn w:val="10"/>
    <w:link w:val="2"/>
    <w:rPr>
      <w:rFonts w:ascii="Times New Roman" w:hAnsi="Times New Roman"/>
      <w:b/>
      <w:color w:val="000000"/>
      <w:sz w:val="26"/>
    </w:rPr>
  </w:style>
  <w:style w:type="paragraph" w:customStyle="1" w:styleId="3Exact1">
    <w:name w:val="Подпись к картинке (3) Exact"/>
    <w:basedOn w:val="35"/>
    <w:link w:val="3Exact2"/>
    <w:rPr>
      <w:color w:val="7683A5"/>
    </w:rPr>
  </w:style>
  <w:style w:type="character" w:customStyle="1" w:styleId="3Exact2">
    <w:name w:val="Подпись к картинке (3) Exact"/>
    <w:basedOn w:val="36"/>
    <w:link w:val="3Exact1"/>
    <w:rPr>
      <w:rFonts w:ascii="Times New Roman" w:hAnsi="Times New Roman"/>
      <w:b/>
      <w:i w:val="0"/>
      <w:smallCaps w:val="0"/>
      <w:strike w:val="0"/>
      <w:color w:val="7683A5"/>
      <w:spacing w:val="0"/>
      <w:sz w:val="24"/>
      <w:u w:val="none"/>
    </w:rPr>
  </w:style>
  <w:style w:type="paragraph" w:customStyle="1" w:styleId="320pt1">
    <w:name w:val="Основной текст (3) + 20 pt;Не полужирный;Курсив"/>
    <w:basedOn w:val="31"/>
    <w:link w:val="320pt2"/>
    <w:rPr>
      <w:i/>
      <w:strike/>
      <w:sz w:val="40"/>
    </w:rPr>
  </w:style>
  <w:style w:type="character" w:customStyle="1" w:styleId="320pt2">
    <w:name w:val="Основной текст (3) + 20 pt;Не полужирный;Курсив"/>
    <w:basedOn w:val="32"/>
    <w:link w:val="320pt1"/>
    <w:rPr>
      <w:rFonts w:ascii="Times New Roman" w:hAnsi="Times New Roman"/>
      <w:b/>
      <w:i/>
      <w:smallCaps w:val="0"/>
      <w:strike/>
      <w:color w:val="000000"/>
      <w:spacing w:val="0"/>
      <w:sz w:val="40"/>
      <w:u w:val="none"/>
    </w:rPr>
  </w:style>
  <w:style w:type="paragraph" w:styleId="afa">
    <w:name w:val="header"/>
    <w:basedOn w:val="a0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2"/>
    <w:link w:val="afa"/>
    <w:uiPriority w:val="99"/>
    <w:rPr>
      <w:color w:val="000000"/>
    </w:rPr>
  </w:style>
  <w:style w:type="paragraph" w:styleId="9">
    <w:name w:val="toc 9"/>
    <w:basedOn w:val="a0"/>
    <w:next w:val="a0"/>
    <w:link w:val="90"/>
    <w:uiPriority w:val="39"/>
    <w:pPr>
      <w:ind w:left="1920"/>
    </w:pPr>
    <w:rPr>
      <w:sz w:val="18"/>
    </w:rPr>
  </w:style>
  <w:style w:type="character" w:customStyle="1" w:styleId="90">
    <w:name w:val="Оглавление 9 Знак"/>
    <w:basedOn w:val="12"/>
    <w:link w:val="9"/>
    <w:rPr>
      <w:rFonts w:asciiTheme="minorHAnsi"/>
      <w:color w:val="000000"/>
      <w:sz w:val="18"/>
    </w:rPr>
  </w:style>
  <w:style w:type="paragraph" w:customStyle="1" w:styleId="24">
    <w:name w:val="Подпись к картинке (2)"/>
    <w:basedOn w:val="a0"/>
    <w:link w:val="25"/>
    <w:pPr>
      <w:spacing w:line="288" w:lineRule="exact"/>
    </w:pPr>
    <w:rPr>
      <w:rFonts w:ascii="Century Gothic" w:hAnsi="Century Gothic"/>
      <w:b/>
      <w:sz w:val="21"/>
    </w:rPr>
  </w:style>
  <w:style w:type="character" w:customStyle="1" w:styleId="25">
    <w:name w:val="Подпись к картинке (2)"/>
    <w:basedOn w:val="12"/>
    <w:link w:val="24"/>
    <w:rPr>
      <w:rFonts w:ascii="Century Gothic" w:hAnsi="Century Gothic"/>
      <w:b/>
      <w:color w:val="000000"/>
      <w:sz w:val="21"/>
    </w:rPr>
  </w:style>
  <w:style w:type="paragraph" w:styleId="afc">
    <w:name w:val="Balloon Text"/>
    <w:basedOn w:val="a0"/>
    <w:link w:val="afd"/>
    <w:rPr>
      <w:rFonts w:ascii="Segoe UI" w:hAnsi="Segoe UI"/>
      <w:sz w:val="18"/>
    </w:rPr>
  </w:style>
  <w:style w:type="character" w:customStyle="1" w:styleId="afd">
    <w:name w:val="Текст выноски Знак"/>
    <w:basedOn w:val="12"/>
    <w:link w:val="afc"/>
    <w:rPr>
      <w:rFonts w:ascii="Segoe UI" w:hAnsi="Segoe UI"/>
      <w:color w:val="000000"/>
      <w:sz w:val="18"/>
    </w:rPr>
  </w:style>
  <w:style w:type="paragraph" w:styleId="8">
    <w:name w:val="toc 8"/>
    <w:basedOn w:val="a0"/>
    <w:next w:val="a0"/>
    <w:link w:val="80"/>
    <w:uiPriority w:val="39"/>
    <w:pPr>
      <w:ind w:left="1680"/>
    </w:pPr>
    <w:rPr>
      <w:sz w:val="18"/>
    </w:rPr>
  </w:style>
  <w:style w:type="character" w:customStyle="1" w:styleId="80">
    <w:name w:val="Оглавление 8 Знак"/>
    <w:basedOn w:val="12"/>
    <w:link w:val="8"/>
    <w:rPr>
      <w:rFonts w:asciiTheme="minorHAnsi"/>
      <w:color w:val="000000"/>
      <w:sz w:val="18"/>
    </w:rPr>
  </w:style>
  <w:style w:type="paragraph" w:customStyle="1" w:styleId="6Exact">
    <w:name w:val="Основной текст (6) Exact"/>
    <w:basedOn w:val="13"/>
    <w:link w:val="6Exact0"/>
    <w:rPr>
      <w:rFonts w:ascii="Times New Roman" w:hAnsi="Times New Roman"/>
      <w:b/>
      <w:sz w:val="22"/>
    </w:rPr>
  </w:style>
  <w:style w:type="character" w:customStyle="1" w:styleId="6Exact0">
    <w:name w:val="Основной текст (6) Exact"/>
    <w:basedOn w:val="a1"/>
    <w:link w:val="6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18">
    <w:name w:val="Строгий1"/>
    <w:basedOn w:val="13"/>
    <w:link w:val="afe"/>
    <w:rPr>
      <w:b/>
    </w:rPr>
  </w:style>
  <w:style w:type="character" w:styleId="afe">
    <w:name w:val="Strong"/>
    <w:basedOn w:val="a1"/>
    <w:link w:val="18"/>
    <w:rPr>
      <w:b/>
    </w:rPr>
  </w:style>
  <w:style w:type="paragraph" w:customStyle="1" w:styleId="2105pt">
    <w:name w:val="Основной текст (2) + 10;5 pt;Полужирный;Курсив"/>
    <w:basedOn w:val="26"/>
    <w:link w:val="2105pt0"/>
    <w:rPr>
      <w:b/>
      <w:i/>
      <w:color w:val="4F617F"/>
      <w:sz w:val="21"/>
    </w:rPr>
  </w:style>
  <w:style w:type="character" w:customStyle="1" w:styleId="2105pt0">
    <w:name w:val="Основной текст (2) + 10;5 pt;Полужирный;Курсив"/>
    <w:basedOn w:val="27"/>
    <w:link w:val="2105pt"/>
    <w:rPr>
      <w:rFonts w:ascii="Times New Roman" w:hAnsi="Times New Roman"/>
      <w:b/>
      <w:i/>
      <w:smallCaps w:val="0"/>
      <w:strike w:val="0"/>
      <w:color w:val="4F617F"/>
      <w:spacing w:val="0"/>
      <w:sz w:val="21"/>
      <w:u w:val="none"/>
    </w:rPr>
  </w:style>
  <w:style w:type="paragraph" w:styleId="aff">
    <w:name w:val="Message Header"/>
    <w:basedOn w:val="a4"/>
    <w:link w:val="aff0"/>
    <w:pPr>
      <w:keepLines/>
      <w:widowControl/>
      <w:spacing w:line="180" w:lineRule="atLeast"/>
      <w:ind w:left="1555" w:hanging="720"/>
    </w:pPr>
    <w:rPr>
      <w:rFonts w:ascii="Arial" w:hAnsi="Arial"/>
      <w:spacing w:val="-5"/>
      <w:sz w:val="20"/>
    </w:rPr>
  </w:style>
  <w:style w:type="character" w:customStyle="1" w:styleId="aff0">
    <w:name w:val="Шапка Знак"/>
    <w:basedOn w:val="a5"/>
    <w:link w:val="aff"/>
    <w:rPr>
      <w:rFonts w:ascii="Arial" w:hAnsi="Arial"/>
      <w:color w:val="000000"/>
      <w:spacing w:val="-5"/>
      <w:sz w:val="20"/>
    </w:rPr>
  </w:style>
  <w:style w:type="paragraph" w:styleId="53">
    <w:name w:val="toc 5"/>
    <w:basedOn w:val="a0"/>
    <w:next w:val="a0"/>
    <w:link w:val="54"/>
    <w:uiPriority w:val="39"/>
    <w:pPr>
      <w:ind w:left="960"/>
    </w:pPr>
    <w:rPr>
      <w:sz w:val="18"/>
    </w:rPr>
  </w:style>
  <w:style w:type="character" w:customStyle="1" w:styleId="54">
    <w:name w:val="Оглавление 5 Знак"/>
    <w:basedOn w:val="12"/>
    <w:link w:val="53"/>
    <w:rPr>
      <w:rFonts w:asciiTheme="minorHAnsi"/>
      <w:color w:val="000000"/>
      <w:sz w:val="18"/>
    </w:rPr>
  </w:style>
  <w:style w:type="paragraph" w:customStyle="1" w:styleId="1Exact">
    <w:name w:val="Заголовок №1 Exact"/>
    <w:basedOn w:val="13"/>
    <w:link w:val="1Exact0"/>
    <w:rPr>
      <w:rFonts w:ascii="Times New Roman" w:hAnsi="Times New Roman"/>
      <w:b/>
      <w:sz w:val="22"/>
    </w:rPr>
  </w:style>
  <w:style w:type="character" w:customStyle="1" w:styleId="1Exact0">
    <w:name w:val="Заголовок №1 Exact"/>
    <w:basedOn w:val="a1"/>
    <w:link w:val="1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5">
    <w:name w:val="Подпись к картинке (3)"/>
    <w:basedOn w:val="a0"/>
    <w:link w:val="36"/>
    <w:pPr>
      <w:spacing w:line="332" w:lineRule="exact"/>
      <w:jc w:val="both"/>
    </w:pPr>
    <w:rPr>
      <w:rFonts w:ascii="Times New Roman" w:hAnsi="Times New Roman"/>
      <w:b/>
    </w:rPr>
  </w:style>
  <w:style w:type="character" w:customStyle="1" w:styleId="36">
    <w:name w:val="Подпись к картинке (3)"/>
    <w:basedOn w:val="12"/>
    <w:link w:val="35"/>
    <w:rPr>
      <w:rFonts w:ascii="Times New Roman" w:hAnsi="Times New Roman"/>
      <w:b/>
      <w:color w:val="000000"/>
    </w:rPr>
  </w:style>
  <w:style w:type="paragraph" w:customStyle="1" w:styleId="tgc">
    <w:name w:val="_tgc"/>
    <w:basedOn w:val="13"/>
    <w:link w:val="tgc0"/>
  </w:style>
  <w:style w:type="character" w:customStyle="1" w:styleId="tgc0">
    <w:name w:val="_tgc"/>
    <w:basedOn w:val="a1"/>
    <w:link w:val="tgc"/>
  </w:style>
  <w:style w:type="paragraph" w:customStyle="1" w:styleId="315ptExact">
    <w:name w:val="Подпись к картинке (3) + 15 pt;Не полужирный;Курсив Exact"/>
    <w:basedOn w:val="35"/>
    <w:link w:val="315ptExact0"/>
    <w:rPr>
      <w:i/>
      <w:color w:val="7683A5"/>
      <w:sz w:val="30"/>
      <w:u w:val="single"/>
    </w:rPr>
  </w:style>
  <w:style w:type="character" w:customStyle="1" w:styleId="315ptExact0">
    <w:name w:val="Подпись к картинке (3) + 15 pt;Не полужирный;Курсив Exact"/>
    <w:basedOn w:val="36"/>
    <w:link w:val="315ptExact"/>
    <w:rPr>
      <w:rFonts w:ascii="Times New Roman" w:hAnsi="Times New Roman"/>
      <w:b/>
      <w:i/>
      <w:smallCaps w:val="0"/>
      <w:strike w:val="0"/>
      <w:color w:val="7683A5"/>
      <w:spacing w:val="0"/>
      <w:sz w:val="30"/>
      <w:u w:val="single"/>
    </w:rPr>
  </w:style>
  <w:style w:type="paragraph" w:customStyle="1" w:styleId="51">
    <w:name w:val="Основной текст (5)"/>
    <w:basedOn w:val="a0"/>
    <w:link w:val="52"/>
    <w:pPr>
      <w:spacing w:line="314" w:lineRule="exact"/>
      <w:jc w:val="right"/>
    </w:pPr>
    <w:rPr>
      <w:rFonts w:ascii="Times New Roman" w:hAnsi="Times New Roman"/>
      <w:b/>
    </w:rPr>
  </w:style>
  <w:style w:type="character" w:customStyle="1" w:styleId="52">
    <w:name w:val="Основной текст (5)"/>
    <w:basedOn w:val="12"/>
    <w:link w:val="51"/>
    <w:rPr>
      <w:rFonts w:ascii="Times New Roman" w:hAnsi="Times New Roman"/>
      <w:b/>
      <w:color w:val="000000"/>
    </w:rPr>
  </w:style>
  <w:style w:type="paragraph" w:customStyle="1" w:styleId="2b">
    <w:name w:val="Основной текст (2) + Полужирный"/>
    <w:basedOn w:val="26"/>
    <w:link w:val="2c"/>
    <w:rPr>
      <w:b/>
    </w:rPr>
  </w:style>
  <w:style w:type="character" w:customStyle="1" w:styleId="2c">
    <w:name w:val="Основной текст (2) + Полужирный"/>
    <w:basedOn w:val="27"/>
    <w:link w:val="2b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styleId="aff1">
    <w:name w:val="footer"/>
    <w:basedOn w:val="a0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2"/>
    <w:link w:val="aff1"/>
    <w:rPr>
      <w:color w:val="000000"/>
    </w:rPr>
  </w:style>
  <w:style w:type="paragraph" w:styleId="aff3">
    <w:name w:val="Subtitle"/>
    <w:link w:val="aff4"/>
    <w:uiPriority w:val="11"/>
    <w:qFormat/>
    <w:rPr>
      <w:rFonts w:ascii="XO Thames" w:hAnsi="XO Thames"/>
      <w:i/>
      <w:color w:val="616161"/>
    </w:rPr>
  </w:style>
  <w:style w:type="character" w:customStyle="1" w:styleId="aff4">
    <w:name w:val="Подзаголовок Знак"/>
    <w:link w:val="aff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1">
    <w:name w:val="Стиль1.1"/>
    <w:basedOn w:val="aa"/>
    <w:link w:val="110"/>
    <w:pPr>
      <w:widowControl/>
      <w:numPr>
        <w:ilvl w:val="1"/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</w:rPr>
  </w:style>
  <w:style w:type="character" w:customStyle="1" w:styleId="110">
    <w:name w:val="Стиль1.1"/>
    <w:basedOn w:val="ab"/>
    <w:link w:val="11"/>
    <w:rPr>
      <w:rFonts w:ascii="Times New Roman" w:hAnsi="Times New Roman"/>
      <w:color w:val="000000"/>
      <w:sz w:val="26"/>
    </w:rPr>
  </w:style>
  <w:style w:type="paragraph" w:customStyle="1" w:styleId="19">
    <w:name w:val="Заголовок №1"/>
    <w:basedOn w:val="a0"/>
    <w:link w:val="1a"/>
    <w:pPr>
      <w:spacing w:line="269" w:lineRule="exact"/>
      <w:jc w:val="center"/>
      <w:outlineLvl w:val="0"/>
    </w:pPr>
    <w:rPr>
      <w:rFonts w:ascii="Times New Roman" w:hAnsi="Times New Roman"/>
      <w:b/>
      <w:sz w:val="22"/>
    </w:rPr>
  </w:style>
  <w:style w:type="character" w:customStyle="1" w:styleId="1a">
    <w:name w:val="Заголовок №1"/>
    <w:basedOn w:val="12"/>
    <w:link w:val="19"/>
    <w:rPr>
      <w:rFonts w:ascii="Times New Roman" w:hAnsi="Times New Roman"/>
      <w:b/>
      <w:color w:val="000000"/>
      <w:sz w:val="22"/>
    </w:rPr>
  </w:style>
  <w:style w:type="paragraph" w:styleId="aff5">
    <w:name w:val="Title"/>
    <w:basedOn w:val="a0"/>
    <w:next w:val="a0"/>
    <w:link w:val="aff6"/>
    <w:uiPriority w:val="10"/>
    <w:qFormat/>
    <w:pPr>
      <w:spacing w:after="300"/>
      <w:contextualSpacing/>
    </w:pPr>
    <w:rPr>
      <w:rFonts w:asciiTheme="majorHAnsi"/>
      <w:color w:val="17365D" w:themeColor="text2" w:themeShade="BF"/>
      <w:spacing w:val="5"/>
      <w:sz w:val="52"/>
    </w:rPr>
  </w:style>
  <w:style w:type="character" w:customStyle="1" w:styleId="aff6">
    <w:name w:val="Название Знак"/>
    <w:basedOn w:val="12"/>
    <w:link w:val="aff5"/>
    <w:rPr>
      <w:rFonts w:asci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customStyle="1" w:styleId="37">
    <w:name w:val="Стиль3"/>
    <w:basedOn w:val="2"/>
    <w:link w:val="38"/>
    <w:pPr>
      <w:numPr>
        <w:numId w:val="0"/>
      </w:numPr>
    </w:pPr>
    <w:rPr>
      <w:b w:val="0"/>
    </w:rPr>
  </w:style>
  <w:style w:type="character" w:customStyle="1" w:styleId="38">
    <w:name w:val="Стиль3"/>
    <w:basedOn w:val="2a"/>
    <w:link w:val="37"/>
    <w:rPr>
      <w:rFonts w:ascii="Times New Roman" w:hAnsi="Times New Roman"/>
      <w:b w:val="0"/>
      <w:color w:val="000000"/>
      <w:sz w:val="26"/>
    </w:rPr>
  </w:style>
  <w:style w:type="character" w:customStyle="1" w:styleId="21">
    <w:name w:val="Заголовок 2 Знак"/>
    <w:basedOn w:val="12"/>
    <w:link w:val="20"/>
    <w:rPr>
      <w:rFonts w:asciiTheme="majorHAnsi"/>
      <w:b/>
      <w:color w:val="4F81BD" w:themeColor="accent1"/>
      <w:sz w:val="26"/>
    </w:rPr>
  </w:style>
  <w:style w:type="paragraph" w:customStyle="1" w:styleId="aff7">
    <w:name w:val="Подпись к картинке"/>
    <w:basedOn w:val="a0"/>
    <w:link w:val="aff8"/>
    <w:pPr>
      <w:spacing w:line="276" w:lineRule="exact"/>
      <w:jc w:val="both"/>
    </w:pPr>
    <w:rPr>
      <w:rFonts w:ascii="Times New Roman" w:hAnsi="Times New Roman"/>
      <w:b/>
      <w:sz w:val="22"/>
    </w:rPr>
  </w:style>
  <w:style w:type="character" w:customStyle="1" w:styleId="aff8">
    <w:name w:val="Подпись к картинке"/>
    <w:basedOn w:val="12"/>
    <w:link w:val="aff7"/>
    <w:rPr>
      <w:rFonts w:ascii="Times New Roman" w:hAnsi="Times New Roman"/>
      <w:b/>
      <w:color w:val="000000"/>
      <w:sz w:val="22"/>
    </w:rPr>
  </w:style>
  <w:style w:type="paragraph" w:styleId="af4">
    <w:name w:val="annotation text"/>
    <w:basedOn w:val="a0"/>
    <w:link w:val="af6"/>
    <w:rPr>
      <w:sz w:val="20"/>
    </w:rPr>
  </w:style>
  <w:style w:type="character" w:customStyle="1" w:styleId="af6">
    <w:name w:val="Текст примечания Знак"/>
    <w:basedOn w:val="12"/>
    <w:link w:val="af4"/>
    <w:rPr>
      <w:color w:val="000000"/>
      <w:sz w:val="20"/>
    </w:r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главление!!!!"/>
    <w:basedOn w:val="aa"/>
    <w:link w:val="affa"/>
    <w:qFormat/>
    <w:rsid w:val="00565076"/>
    <w:pPr>
      <w:widowControl/>
      <w:numPr>
        <w:numId w:val="5"/>
      </w:numPr>
    </w:pPr>
    <w:rPr>
      <w:rFonts w:ascii="Times New Roman" w:hAnsi="Times New Roman"/>
      <w:b/>
      <w:color w:val="auto"/>
      <w:sz w:val="28"/>
      <w:szCs w:val="28"/>
    </w:rPr>
  </w:style>
  <w:style w:type="character" w:customStyle="1" w:styleId="affa">
    <w:name w:val="Оглавление!!!! Знак"/>
    <w:link w:val="a"/>
    <w:locked/>
    <w:rsid w:val="00565076"/>
    <w:rPr>
      <w:rFonts w:ascii="Times New Roman" w:hAnsi="Times New Roman"/>
      <w:b/>
      <w:color w:val="auto"/>
      <w:sz w:val="28"/>
      <w:szCs w:val="28"/>
    </w:rPr>
  </w:style>
  <w:style w:type="paragraph" w:styleId="affb">
    <w:name w:val="Body Text Indent"/>
    <w:basedOn w:val="a0"/>
    <w:link w:val="affc"/>
    <w:unhideWhenUsed/>
    <w:rsid w:val="00565076"/>
    <w:pPr>
      <w:widowControl/>
      <w:spacing w:after="120"/>
      <w:ind w:left="283"/>
    </w:pPr>
    <w:rPr>
      <w:rFonts w:ascii="Times New Roman" w:hAnsi="Times New Roman"/>
      <w:color w:val="auto"/>
      <w:sz w:val="28"/>
      <w:szCs w:val="28"/>
    </w:rPr>
  </w:style>
  <w:style w:type="character" w:customStyle="1" w:styleId="affc">
    <w:name w:val="Основной текст с отступом Знак"/>
    <w:basedOn w:val="a1"/>
    <w:link w:val="affb"/>
    <w:rsid w:val="00565076"/>
    <w:rPr>
      <w:rFonts w:ascii="Times New Roman" w:hAnsi="Times New Roman"/>
      <w:color w:val="auto"/>
      <w:sz w:val="28"/>
      <w:szCs w:val="28"/>
    </w:rPr>
  </w:style>
  <w:style w:type="paragraph" w:customStyle="1" w:styleId="BodyText21">
    <w:name w:val="Body Text 21"/>
    <w:basedOn w:val="a0"/>
    <w:rsid w:val="00565076"/>
    <w:pPr>
      <w:widowControl/>
      <w:ind w:firstLine="709"/>
      <w:jc w:val="both"/>
    </w:pPr>
    <w:rPr>
      <w:rFonts w:ascii="Times New Roman" w:hAnsi="Times New Roman"/>
      <w:color w:val="auto"/>
    </w:rPr>
  </w:style>
  <w:style w:type="character" w:customStyle="1" w:styleId="spectitle">
    <w:name w:val="spec_title"/>
    <w:basedOn w:val="a1"/>
    <w:rsid w:val="003A73AA"/>
  </w:style>
  <w:style w:type="character" w:customStyle="1" w:styleId="screenreading">
    <w:name w:val="screenreading"/>
    <w:basedOn w:val="a1"/>
    <w:rsid w:val="003A73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Times New Roman" w:hAnsi="Courier New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258E"/>
    <w:rPr>
      <w:rFonts w:asciiTheme="minorHAnsi" w:hAnsiTheme="minorHAnsi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240"/>
      <w:outlineLvl w:val="0"/>
    </w:pPr>
    <w:rPr>
      <w:rFonts w:asciiTheme="majorHAnsi"/>
      <w:color w:val="365F91" w:themeColor="accent1" w:themeShade="BF"/>
      <w:sz w:val="32"/>
    </w:rPr>
  </w:style>
  <w:style w:type="paragraph" w:styleId="20">
    <w:name w:val="heading 2"/>
    <w:basedOn w:val="a0"/>
    <w:next w:val="a0"/>
    <w:link w:val="21"/>
    <w:uiPriority w:val="9"/>
    <w:qFormat/>
    <w:pPr>
      <w:keepNext/>
      <w:keepLines/>
      <w:spacing w:before="200"/>
      <w:outlineLvl w:val="1"/>
    </w:pPr>
    <w:rPr>
      <w:rFonts w:asciiTheme="majorHAnsi"/>
      <w:b/>
      <w:color w:val="4F81BD" w:themeColor="accent1"/>
      <w:sz w:val="26"/>
    </w:rPr>
  </w:style>
  <w:style w:type="paragraph" w:styleId="3">
    <w:name w:val="heading 3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Обычный1"/>
    <w:rPr>
      <w:color w:val="000000"/>
    </w:rPr>
  </w:style>
  <w:style w:type="paragraph" w:styleId="a4">
    <w:name w:val="Body Text"/>
    <w:basedOn w:val="a0"/>
    <w:link w:val="a5"/>
    <w:pPr>
      <w:spacing w:after="120"/>
    </w:pPr>
  </w:style>
  <w:style w:type="character" w:customStyle="1" w:styleId="a5">
    <w:name w:val="Основной текст Знак"/>
    <w:basedOn w:val="12"/>
    <w:link w:val="a4"/>
    <w:rPr>
      <w:color w:val="000000"/>
    </w:rPr>
  </w:style>
  <w:style w:type="paragraph" w:customStyle="1" w:styleId="41">
    <w:name w:val="Основной текст (4)"/>
    <w:basedOn w:val="a0"/>
    <w:link w:val="42"/>
    <w:pPr>
      <w:spacing w:after="1520" w:line="317" w:lineRule="exact"/>
      <w:jc w:val="center"/>
    </w:pPr>
    <w:rPr>
      <w:rFonts w:ascii="Times New Roman" w:hAnsi="Times New Roman"/>
      <w:sz w:val="28"/>
    </w:rPr>
  </w:style>
  <w:style w:type="character" w:customStyle="1" w:styleId="42">
    <w:name w:val="Основной текст (4)"/>
    <w:basedOn w:val="12"/>
    <w:link w:val="41"/>
    <w:rPr>
      <w:rFonts w:ascii="Times New Roman" w:hAnsi="Times New Roman"/>
      <w:color w:val="000000"/>
      <w:sz w:val="28"/>
    </w:rPr>
  </w:style>
  <w:style w:type="paragraph" w:styleId="22">
    <w:name w:val="toc 2"/>
    <w:basedOn w:val="a0"/>
    <w:next w:val="a0"/>
    <w:link w:val="23"/>
    <w:uiPriority w:val="39"/>
    <w:pPr>
      <w:ind w:left="240"/>
    </w:pPr>
    <w:rPr>
      <w:smallCaps/>
      <w:sz w:val="20"/>
    </w:rPr>
  </w:style>
  <w:style w:type="character" w:customStyle="1" w:styleId="23">
    <w:name w:val="Оглавление 2 Знак"/>
    <w:basedOn w:val="12"/>
    <w:link w:val="22"/>
    <w:rPr>
      <w:rFonts w:asciiTheme="minorHAnsi"/>
      <w:smallCaps/>
      <w:color w:val="000000"/>
      <w:sz w:val="20"/>
    </w:rPr>
  </w:style>
  <w:style w:type="paragraph" w:styleId="43">
    <w:name w:val="toc 4"/>
    <w:basedOn w:val="a0"/>
    <w:next w:val="a0"/>
    <w:link w:val="44"/>
    <w:uiPriority w:val="39"/>
    <w:pPr>
      <w:ind w:left="720"/>
    </w:pPr>
    <w:rPr>
      <w:sz w:val="18"/>
    </w:rPr>
  </w:style>
  <w:style w:type="character" w:customStyle="1" w:styleId="44">
    <w:name w:val="Оглавление 4 Знак"/>
    <w:basedOn w:val="12"/>
    <w:link w:val="43"/>
    <w:rPr>
      <w:rFonts w:asciiTheme="minorHAnsi"/>
      <w:color w:val="000000"/>
      <w:sz w:val="18"/>
    </w:rPr>
  </w:style>
  <w:style w:type="paragraph" w:customStyle="1" w:styleId="a6">
    <w:name w:val="Колонтитул"/>
    <w:basedOn w:val="a0"/>
    <w:link w:val="a7"/>
    <w:pPr>
      <w:spacing w:line="232" w:lineRule="exact"/>
    </w:pPr>
    <w:rPr>
      <w:rFonts w:ascii="Times New Roman" w:hAnsi="Times New Roman"/>
      <w:sz w:val="21"/>
    </w:rPr>
  </w:style>
  <w:style w:type="character" w:customStyle="1" w:styleId="a7">
    <w:name w:val="Колонтитул"/>
    <w:basedOn w:val="12"/>
    <w:link w:val="a6"/>
    <w:rPr>
      <w:rFonts w:ascii="Times New Roman" w:hAnsi="Times New Roman"/>
      <w:color w:val="000000"/>
      <w:sz w:val="21"/>
    </w:rPr>
  </w:style>
  <w:style w:type="paragraph" w:customStyle="1" w:styleId="2Exact">
    <w:name w:val="Подпись к картинке (2) Exact"/>
    <w:basedOn w:val="24"/>
    <w:link w:val="2Exact0"/>
    <w:rPr>
      <w:color w:val="7683A5"/>
    </w:rPr>
  </w:style>
  <w:style w:type="character" w:customStyle="1" w:styleId="2Exact0">
    <w:name w:val="Подпись к картинке (2) Exact"/>
    <w:basedOn w:val="25"/>
    <w:link w:val="2Exact"/>
    <w:rPr>
      <w:rFonts w:ascii="Century Gothic" w:hAnsi="Century Gothic"/>
      <w:b/>
      <w:i w:val="0"/>
      <w:smallCaps w:val="0"/>
      <w:strike w:val="0"/>
      <w:color w:val="7683A5"/>
      <w:spacing w:val="0"/>
      <w:sz w:val="21"/>
      <w:u w:val="none"/>
    </w:rPr>
  </w:style>
  <w:style w:type="paragraph" w:styleId="a8">
    <w:name w:val="No Spacing"/>
    <w:link w:val="a9"/>
    <w:uiPriority w:val="1"/>
    <w:qFormat/>
  </w:style>
  <w:style w:type="character" w:customStyle="1" w:styleId="a9">
    <w:name w:val="Без интервала Знак"/>
    <w:link w:val="a8"/>
    <w:rPr>
      <w:color w:val="000000"/>
    </w:rPr>
  </w:style>
  <w:style w:type="paragraph" w:customStyle="1" w:styleId="st">
    <w:name w:val="st"/>
    <w:basedOn w:val="13"/>
    <w:link w:val="st0"/>
  </w:style>
  <w:style w:type="character" w:customStyle="1" w:styleId="st0">
    <w:name w:val="st"/>
    <w:basedOn w:val="a1"/>
    <w:link w:val="st"/>
  </w:style>
  <w:style w:type="paragraph" w:styleId="6">
    <w:name w:val="toc 6"/>
    <w:basedOn w:val="a0"/>
    <w:next w:val="a0"/>
    <w:link w:val="60"/>
    <w:uiPriority w:val="39"/>
    <w:pPr>
      <w:ind w:left="1200"/>
    </w:pPr>
    <w:rPr>
      <w:sz w:val="18"/>
    </w:rPr>
  </w:style>
  <w:style w:type="character" w:customStyle="1" w:styleId="60">
    <w:name w:val="Оглавление 6 Знак"/>
    <w:basedOn w:val="12"/>
    <w:link w:val="6"/>
    <w:rPr>
      <w:rFonts w:asciiTheme="minorHAnsi"/>
      <w:color w:val="000000"/>
      <w:sz w:val="18"/>
    </w:rPr>
  </w:style>
  <w:style w:type="paragraph" w:styleId="7">
    <w:name w:val="toc 7"/>
    <w:basedOn w:val="a0"/>
    <w:next w:val="a0"/>
    <w:link w:val="70"/>
    <w:uiPriority w:val="39"/>
    <w:pPr>
      <w:ind w:left="1440"/>
    </w:pPr>
    <w:rPr>
      <w:sz w:val="18"/>
    </w:rPr>
  </w:style>
  <w:style w:type="character" w:customStyle="1" w:styleId="70">
    <w:name w:val="Оглавление 7 Знак"/>
    <w:basedOn w:val="12"/>
    <w:link w:val="7"/>
    <w:rPr>
      <w:rFonts w:asciiTheme="minorHAnsi"/>
      <w:color w:val="000000"/>
      <w:sz w:val="18"/>
    </w:rPr>
  </w:style>
  <w:style w:type="paragraph" w:customStyle="1" w:styleId="13">
    <w:name w:val="Основной шрифт абзаца1"/>
  </w:style>
  <w:style w:type="paragraph" w:customStyle="1" w:styleId="515ptExact">
    <w:name w:val="Основной текст (5) + 15 pt;Не полужирный;Курсив Exact"/>
    <w:basedOn w:val="51"/>
    <w:link w:val="515ptExact0"/>
    <w:rPr>
      <w:i/>
      <w:sz w:val="30"/>
    </w:rPr>
  </w:style>
  <w:style w:type="character" w:customStyle="1" w:styleId="515ptExact0">
    <w:name w:val="Основной текст (5) + 15 pt;Не полужирный;Курсив Exact"/>
    <w:basedOn w:val="52"/>
    <w:link w:val="515ptExact"/>
    <w:rPr>
      <w:rFonts w:ascii="Times New Roman" w:hAnsi="Times New Roman"/>
      <w:b/>
      <w:i/>
      <w:smallCaps w:val="0"/>
      <w:strike w:val="0"/>
      <w:color w:val="000000"/>
      <w:spacing w:val="0"/>
      <w:sz w:val="30"/>
      <w:u w:val="none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a">
    <w:name w:val="List Paragraph"/>
    <w:basedOn w:val="a0"/>
    <w:link w:val="ab"/>
    <w:uiPriority w:val="99"/>
    <w:qFormat/>
    <w:pPr>
      <w:ind w:left="720"/>
      <w:contextualSpacing/>
    </w:pPr>
  </w:style>
  <w:style w:type="character" w:customStyle="1" w:styleId="ab">
    <w:name w:val="Абзац списка Знак"/>
    <w:basedOn w:val="12"/>
    <w:link w:val="aa"/>
    <w:uiPriority w:val="99"/>
    <w:rPr>
      <w:color w:val="000000"/>
    </w:rPr>
  </w:style>
  <w:style w:type="paragraph" w:customStyle="1" w:styleId="ac">
    <w:name w:val="Подпись к таблице"/>
    <w:basedOn w:val="a0"/>
    <w:link w:val="ad"/>
    <w:pPr>
      <w:spacing w:line="244" w:lineRule="exact"/>
    </w:pPr>
    <w:rPr>
      <w:rFonts w:ascii="Times New Roman" w:hAnsi="Times New Roman"/>
      <w:b/>
      <w:sz w:val="22"/>
    </w:rPr>
  </w:style>
  <w:style w:type="character" w:customStyle="1" w:styleId="ad">
    <w:name w:val="Подпись к таблице"/>
    <w:basedOn w:val="12"/>
    <w:link w:val="ac"/>
    <w:rPr>
      <w:rFonts w:ascii="Times New Roman" w:hAnsi="Times New Roman"/>
      <w:b/>
      <w:color w:val="000000"/>
      <w:sz w:val="22"/>
    </w:rPr>
  </w:style>
  <w:style w:type="paragraph" w:customStyle="1" w:styleId="2David25pt">
    <w:name w:val="Основной текст (2) + David;25 pt"/>
    <w:basedOn w:val="26"/>
    <w:link w:val="2David25pt0"/>
    <w:rPr>
      <w:rFonts w:ascii="David" w:hAnsi="David"/>
      <w:sz w:val="50"/>
    </w:rPr>
  </w:style>
  <w:style w:type="character" w:customStyle="1" w:styleId="2David25pt0">
    <w:name w:val="Основной текст (2) + David;25 pt"/>
    <w:basedOn w:val="27"/>
    <w:link w:val="2David25pt"/>
    <w:rPr>
      <w:rFonts w:ascii="David" w:hAnsi="David"/>
      <w:b w:val="0"/>
      <w:i w:val="0"/>
      <w:smallCaps w:val="0"/>
      <w:strike w:val="0"/>
      <w:color w:val="000000"/>
      <w:spacing w:val="0"/>
      <w:sz w:val="50"/>
      <w:u w:val="none"/>
    </w:rPr>
  </w:style>
  <w:style w:type="paragraph" w:customStyle="1" w:styleId="26">
    <w:name w:val="Основной текст (2)"/>
    <w:basedOn w:val="a0"/>
    <w:link w:val="27"/>
    <w:pPr>
      <w:spacing w:after="300" w:line="269" w:lineRule="exact"/>
      <w:ind w:hanging="360"/>
      <w:jc w:val="center"/>
    </w:pPr>
    <w:rPr>
      <w:rFonts w:ascii="Times New Roman" w:hAnsi="Times New Roman"/>
      <w:sz w:val="22"/>
    </w:rPr>
  </w:style>
  <w:style w:type="character" w:customStyle="1" w:styleId="27">
    <w:name w:val="Основной текст (2)"/>
    <w:basedOn w:val="12"/>
    <w:link w:val="26"/>
    <w:rPr>
      <w:rFonts w:ascii="Times New Roman" w:hAnsi="Times New Roman"/>
      <w:color w:val="000000"/>
      <w:sz w:val="22"/>
    </w:rPr>
  </w:style>
  <w:style w:type="paragraph" w:customStyle="1" w:styleId="ae">
    <w:name w:val="Колонтитул + Полужирный"/>
    <w:basedOn w:val="a6"/>
    <w:link w:val="af"/>
    <w:rPr>
      <w:b/>
    </w:rPr>
  </w:style>
  <w:style w:type="character" w:customStyle="1" w:styleId="af">
    <w:name w:val="Колонтитул + Полужирный"/>
    <w:basedOn w:val="a7"/>
    <w:link w:val="ae"/>
    <w:rPr>
      <w:rFonts w:ascii="Times New Roman" w:hAnsi="Times New Roman"/>
      <w:b/>
      <w:i w:val="0"/>
      <w:smallCaps w:val="0"/>
      <w:strike w:val="0"/>
      <w:color w:val="000000"/>
      <w:spacing w:val="0"/>
      <w:sz w:val="21"/>
      <w:u w:val="none"/>
    </w:rPr>
  </w:style>
  <w:style w:type="paragraph" w:styleId="af0">
    <w:name w:val="TOC Heading"/>
    <w:basedOn w:val="1"/>
    <w:next w:val="a0"/>
    <w:link w:val="af1"/>
    <w:pPr>
      <w:widowControl/>
      <w:spacing w:line="264" w:lineRule="auto"/>
      <w:outlineLvl w:val="8"/>
    </w:pPr>
  </w:style>
  <w:style w:type="character" w:customStyle="1" w:styleId="af1">
    <w:name w:val="Заголовок оглавления Знак"/>
    <w:basedOn w:val="10"/>
    <w:link w:val="af0"/>
    <w:rPr>
      <w:rFonts w:asciiTheme="majorHAnsi"/>
      <w:color w:val="365F91" w:themeColor="accent1" w:themeShade="BF"/>
      <w:sz w:val="32"/>
    </w:rPr>
  </w:style>
  <w:style w:type="paragraph" w:customStyle="1" w:styleId="233pt">
    <w:name w:val="Основной текст (2) + 33 pt;Курсив"/>
    <w:basedOn w:val="26"/>
    <w:link w:val="233pt0"/>
    <w:rPr>
      <w:i/>
      <w:color w:val="94A9C6"/>
      <w:sz w:val="66"/>
    </w:rPr>
  </w:style>
  <w:style w:type="character" w:customStyle="1" w:styleId="233pt0">
    <w:name w:val="Основной текст (2) + 33 pt;Курсив"/>
    <w:basedOn w:val="27"/>
    <w:link w:val="233pt"/>
    <w:rPr>
      <w:rFonts w:ascii="Times New Roman" w:hAnsi="Times New Roman"/>
      <w:b w:val="0"/>
      <w:i/>
      <w:smallCaps w:val="0"/>
      <w:strike w:val="0"/>
      <w:color w:val="94A9C6"/>
      <w:spacing w:val="0"/>
      <w:sz w:val="66"/>
      <w:u w:val="none"/>
    </w:rPr>
  </w:style>
  <w:style w:type="paragraph" w:customStyle="1" w:styleId="28">
    <w:name w:val="Основной текст (2) + Полужирный"/>
    <w:basedOn w:val="26"/>
    <w:link w:val="29"/>
    <w:rPr>
      <w:b/>
    </w:rPr>
  </w:style>
  <w:style w:type="character" w:customStyle="1" w:styleId="29">
    <w:name w:val="Основной текст (2) + Полужирный"/>
    <w:basedOn w:val="27"/>
    <w:link w:val="28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customStyle="1" w:styleId="14">
    <w:name w:val="Знак примечания1"/>
    <w:basedOn w:val="13"/>
    <w:link w:val="af2"/>
    <w:rPr>
      <w:sz w:val="16"/>
    </w:rPr>
  </w:style>
  <w:style w:type="character" w:styleId="af2">
    <w:name w:val="annotation reference"/>
    <w:basedOn w:val="a1"/>
    <w:link w:val="14"/>
    <w:rPr>
      <w:sz w:val="16"/>
    </w:rPr>
  </w:style>
  <w:style w:type="paragraph" w:customStyle="1" w:styleId="71">
    <w:name w:val="Основной текст (7)"/>
    <w:basedOn w:val="a0"/>
    <w:link w:val="72"/>
    <w:pPr>
      <w:spacing w:before="2300" w:line="245" w:lineRule="exact"/>
    </w:pPr>
    <w:rPr>
      <w:rFonts w:ascii="Times New Roman" w:hAnsi="Times New Roman"/>
      <w:sz w:val="20"/>
    </w:rPr>
  </w:style>
  <w:style w:type="character" w:customStyle="1" w:styleId="72">
    <w:name w:val="Основной текст (7)"/>
    <w:basedOn w:val="12"/>
    <w:link w:val="71"/>
    <w:rPr>
      <w:rFonts w:ascii="Times New Roman" w:hAnsi="Times New Roman"/>
      <w:color w:val="000000"/>
      <w:sz w:val="20"/>
    </w:rPr>
  </w:style>
  <w:style w:type="paragraph" w:customStyle="1" w:styleId="31">
    <w:name w:val="Основной текст (3)"/>
    <w:basedOn w:val="a0"/>
    <w:link w:val="32"/>
    <w:pPr>
      <w:spacing w:after="300" w:line="274" w:lineRule="exact"/>
      <w:ind w:hanging="200"/>
      <w:jc w:val="right"/>
    </w:pPr>
    <w:rPr>
      <w:rFonts w:ascii="Times New Roman" w:hAnsi="Times New Roman"/>
      <w:b/>
      <w:sz w:val="22"/>
    </w:rPr>
  </w:style>
  <w:style w:type="character" w:customStyle="1" w:styleId="32">
    <w:name w:val="Основной текст (3)"/>
    <w:basedOn w:val="12"/>
    <w:link w:val="31"/>
    <w:rPr>
      <w:rFonts w:ascii="Times New Roman" w:hAnsi="Times New Roman"/>
      <w:b/>
      <w:color w:val="000000"/>
      <w:sz w:val="22"/>
    </w:rPr>
  </w:style>
  <w:style w:type="paragraph" w:styleId="33">
    <w:name w:val="toc 3"/>
    <w:basedOn w:val="a0"/>
    <w:next w:val="a0"/>
    <w:link w:val="34"/>
    <w:uiPriority w:val="39"/>
    <w:pPr>
      <w:ind w:left="480"/>
    </w:pPr>
    <w:rPr>
      <w:i/>
      <w:sz w:val="20"/>
    </w:rPr>
  </w:style>
  <w:style w:type="character" w:customStyle="1" w:styleId="34">
    <w:name w:val="Оглавление 3 Знак"/>
    <w:basedOn w:val="12"/>
    <w:link w:val="33"/>
    <w:rPr>
      <w:rFonts w:asciiTheme="minorHAnsi"/>
      <w:i/>
      <w:color w:val="000000"/>
      <w:sz w:val="20"/>
    </w:rPr>
  </w:style>
  <w:style w:type="paragraph" w:customStyle="1" w:styleId="214pt">
    <w:name w:val="Основной текст (2) + 14 pt;Курсив"/>
    <w:basedOn w:val="26"/>
    <w:link w:val="214pt0"/>
    <w:rPr>
      <w:i/>
      <w:color w:val="4F617F"/>
      <w:sz w:val="28"/>
    </w:rPr>
  </w:style>
  <w:style w:type="character" w:customStyle="1" w:styleId="214pt0">
    <w:name w:val="Основной текст (2) + 14 pt;Курсив"/>
    <w:basedOn w:val="27"/>
    <w:link w:val="214pt"/>
    <w:rPr>
      <w:rFonts w:ascii="Times New Roman" w:hAnsi="Times New Roman"/>
      <w:b w:val="0"/>
      <w:i/>
      <w:smallCaps w:val="0"/>
      <w:strike w:val="0"/>
      <w:color w:val="4F617F"/>
      <w:spacing w:val="0"/>
      <w:sz w:val="28"/>
      <w:u w:val="none"/>
    </w:rPr>
  </w:style>
  <w:style w:type="paragraph" w:customStyle="1" w:styleId="3Exact">
    <w:name w:val="Основной текст (3) Exact"/>
    <w:basedOn w:val="13"/>
    <w:link w:val="3Exact0"/>
    <w:rPr>
      <w:rFonts w:ascii="Times New Roman" w:hAnsi="Times New Roman"/>
      <w:b/>
      <w:sz w:val="22"/>
    </w:rPr>
  </w:style>
  <w:style w:type="character" w:customStyle="1" w:styleId="3Exact0">
    <w:name w:val="Основной текст (3) Exact"/>
    <w:basedOn w:val="a1"/>
    <w:link w:val="3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20pt">
    <w:name w:val="Основной текст (3) + 20 pt;Не полужирный;Курсив"/>
    <w:basedOn w:val="31"/>
    <w:link w:val="320pt0"/>
    <w:rPr>
      <w:i/>
      <w:sz w:val="40"/>
    </w:rPr>
  </w:style>
  <w:style w:type="character" w:customStyle="1" w:styleId="320pt0">
    <w:name w:val="Основной текст (3) + 20 pt;Не полужирный;Курсив"/>
    <w:basedOn w:val="32"/>
    <w:link w:val="320pt"/>
    <w:rPr>
      <w:rFonts w:ascii="Times New Roman" w:hAnsi="Times New Roman"/>
      <w:b/>
      <w:i/>
      <w:smallCaps w:val="0"/>
      <w:strike w:val="0"/>
      <w:color w:val="000000"/>
      <w:spacing w:val="0"/>
      <w:sz w:val="40"/>
      <w:u w:val="none"/>
    </w:rPr>
  </w:style>
  <w:style w:type="paragraph" w:styleId="af3">
    <w:name w:val="annotation subject"/>
    <w:basedOn w:val="af4"/>
    <w:next w:val="af4"/>
    <w:link w:val="af5"/>
    <w:rPr>
      <w:b/>
    </w:rPr>
  </w:style>
  <w:style w:type="character" w:customStyle="1" w:styleId="af5">
    <w:name w:val="Тема примечания Знак"/>
    <w:basedOn w:val="af6"/>
    <w:link w:val="af3"/>
    <w:rPr>
      <w:b/>
      <w:color w:val="000000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0">
    <w:name w:val="Заголовок 1 Знак"/>
    <w:basedOn w:val="12"/>
    <w:link w:val="1"/>
    <w:rPr>
      <w:rFonts w:asciiTheme="majorHAnsi"/>
      <w:color w:val="365F91" w:themeColor="accent1" w:themeShade="BF"/>
      <w:sz w:val="32"/>
    </w:rPr>
  </w:style>
  <w:style w:type="paragraph" w:customStyle="1" w:styleId="15">
    <w:name w:val="Гиперссылка1"/>
    <w:basedOn w:val="13"/>
    <w:link w:val="af7"/>
    <w:rPr>
      <w:color w:val="0000FF" w:themeColor="hyperlink"/>
      <w:u w:val="single"/>
    </w:rPr>
  </w:style>
  <w:style w:type="character" w:styleId="af7">
    <w:name w:val="Hyperlink"/>
    <w:basedOn w:val="a1"/>
    <w:link w:val="15"/>
    <w:uiPriority w:val="99"/>
    <w:rPr>
      <w:color w:val="0000FF" w:themeColor="hyperlink"/>
      <w:u w:val="single"/>
    </w:rPr>
  </w:style>
  <w:style w:type="paragraph" w:customStyle="1" w:styleId="Footnote">
    <w:name w:val="Footnote"/>
    <w:link w:val="Footnote0"/>
    <w:rPr>
      <w:rFonts w:ascii="XO Thames" w:hAnsi="XO Thames"/>
      <w:color w:val="757575"/>
      <w:sz w:val="20"/>
    </w:rPr>
  </w:style>
  <w:style w:type="character" w:customStyle="1" w:styleId="Footnote0">
    <w:name w:val="Footnote"/>
    <w:link w:val="Footnote"/>
    <w:rPr>
      <w:rFonts w:ascii="XO Thames" w:hAnsi="XO Thames"/>
      <w:color w:val="757575"/>
      <w:sz w:val="20"/>
    </w:rPr>
  </w:style>
  <w:style w:type="paragraph" w:customStyle="1" w:styleId="2TimesNewRoman13ptExact">
    <w:name w:val="Подпись к картинке (2) + Times New Roman;13 pt Exact"/>
    <w:basedOn w:val="24"/>
    <w:link w:val="2TimesNewRoman13ptExact0"/>
    <w:rPr>
      <w:rFonts w:ascii="Times New Roman" w:hAnsi="Times New Roman"/>
      <w:color w:val="7683A5"/>
      <w:sz w:val="26"/>
    </w:rPr>
  </w:style>
  <w:style w:type="character" w:customStyle="1" w:styleId="2TimesNewRoman13ptExact0">
    <w:name w:val="Подпись к картинке (2) + Times New Roman;13 pt Exact"/>
    <w:basedOn w:val="25"/>
    <w:link w:val="2TimesNewRoman13ptExact"/>
    <w:rPr>
      <w:rFonts w:ascii="Times New Roman" w:hAnsi="Times New Roman"/>
      <w:b/>
      <w:i w:val="0"/>
      <w:smallCaps w:val="0"/>
      <w:strike w:val="0"/>
      <w:color w:val="7683A5"/>
      <w:spacing w:val="0"/>
      <w:sz w:val="26"/>
      <w:u w:val="none"/>
    </w:rPr>
  </w:style>
  <w:style w:type="paragraph" w:styleId="16">
    <w:name w:val="toc 1"/>
    <w:basedOn w:val="a0"/>
    <w:next w:val="a0"/>
    <w:link w:val="17"/>
    <w:uiPriority w:val="39"/>
    <w:pPr>
      <w:tabs>
        <w:tab w:val="left" w:pos="284"/>
        <w:tab w:val="left" w:pos="567"/>
        <w:tab w:val="right" w:leader="dot" w:pos="10189"/>
      </w:tabs>
      <w:spacing w:before="120" w:after="120"/>
    </w:pPr>
    <w:rPr>
      <w:rFonts w:ascii="Times New Roman" w:hAnsi="Times New Roman"/>
      <w:b/>
      <w:caps/>
      <w:sz w:val="26"/>
    </w:rPr>
  </w:style>
  <w:style w:type="character" w:customStyle="1" w:styleId="17">
    <w:name w:val="Оглавление 1 Знак"/>
    <w:basedOn w:val="12"/>
    <w:link w:val="16"/>
    <w:rPr>
      <w:rFonts w:ascii="Times New Roman" w:hAnsi="Times New Roman"/>
      <w:b/>
      <w:caps/>
      <w:color w:val="000000"/>
      <w:sz w:val="26"/>
    </w:rPr>
  </w:style>
  <w:style w:type="paragraph" w:customStyle="1" w:styleId="513ptExact">
    <w:name w:val="Основной текст (5) + 13 pt Exact"/>
    <w:basedOn w:val="51"/>
    <w:link w:val="513ptExact0"/>
    <w:rPr>
      <w:sz w:val="26"/>
    </w:rPr>
  </w:style>
  <w:style w:type="character" w:customStyle="1" w:styleId="513ptExact0">
    <w:name w:val="Основной текст (5) + 13 pt Exact"/>
    <w:basedOn w:val="52"/>
    <w:link w:val="513ptExact"/>
    <w:rPr>
      <w:rFonts w:ascii="Times New Roman" w:hAnsi="Times New Roman"/>
      <w:b/>
      <w:i w:val="0"/>
      <w:smallCaps w:val="0"/>
      <w:strike w:val="0"/>
      <w:color w:val="000000"/>
      <w:spacing w:val="0"/>
      <w:sz w:val="26"/>
      <w:u w:val="none"/>
    </w:rPr>
  </w:style>
  <w:style w:type="paragraph" w:customStyle="1" w:styleId="af8">
    <w:name w:val="Колонтитул"/>
    <w:basedOn w:val="a6"/>
    <w:link w:val="af9"/>
  </w:style>
  <w:style w:type="character" w:customStyle="1" w:styleId="af9">
    <w:name w:val="Колонтитул"/>
    <w:basedOn w:val="a7"/>
    <w:link w:val="af8"/>
    <w:rPr>
      <w:rFonts w:ascii="Times New Roman" w:hAnsi="Times New Roman"/>
      <w:b w:val="0"/>
      <w:i w:val="0"/>
      <w:smallCaps w:val="0"/>
      <w:strike w:val="0"/>
      <w:color w:val="000000"/>
      <w:spacing w:val="0"/>
      <w:sz w:val="21"/>
      <w:u w:val="none"/>
    </w:rPr>
  </w:style>
  <w:style w:type="paragraph" w:customStyle="1" w:styleId="2Gulim62pt">
    <w:name w:val="Основной текст (2) + Gulim;62 pt;Курсив"/>
    <w:basedOn w:val="26"/>
    <w:link w:val="2Gulim62pt0"/>
    <w:rPr>
      <w:rFonts w:ascii="Gulim" w:hAnsi="Gulim"/>
      <w:i/>
      <w:color w:val="94A9C6"/>
      <w:sz w:val="124"/>
    </w:rPr>
  </w:style>
  <w:style w:type="character" w:customStyle="1" w:styleId="2Gulim62pt0">
    <w:name w:val="Основной текст (2) + Gulim;62 pt;Курсив"/>
    <w:basedOn w:val="27"/>
    <w:link w:val="2Gulim62pt"/>
    <w:rPr>
      <w:rFonts w:ascii="Gulim" w:hAnsi="Gulim"/>
      <w:b w:val="0"/>
      <w:i/>
      <w:smallCaps w:val="0"/>
      <w:strike w:val="0"/>
      <w:color w:val="94A9C6"/>
      <w:spacing w:val="0"/>
      <w:sz w:val="124"/>
      <w:u w:val="none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61">
    <w:name w:val="Основной текст (6)"/>
    <w:basedOn w:val="a0"/>
    <w:link w:val="62"/>
    <w:pPr>
      <w:spacing w:line="274" w:lineRule="exact"/>
      <w:jc w:val="both"/>
    </w:pPr>
    <w:rPr>
      <w:rFonts w:ascii="Times New Roman" w:hAnsi="Times New Roman"/>
      <w:b/>
      <w:sz w:val="22"/>
    </w:rPr>
  </w:style>
  <w:style w:type="character" w:customStyle="1" w:styleId="62">
    <w:name w:val="Основной текст (6)"/>
    <w:basedOn w:val="12"/>
    <w:link w:val="61"/>
    <w:rPr>
      <w:rFonts w:ascii="Times New Roman" w:hAnsi="Times New Roman"/>
      <w:b/>
      <w:color w:val="000000"/>
      <w:sz w:val="22"/>
    </w:rPr>
  </w:style>
  <w:style w:type="paragraph" w:customStyle="1" w:styleId="2">
    <w:name w:val="Стиль2"/>
    <w:basedOn w:val="1"/>
    <w:link w:val="2a"/>
    <w:pPr>
      <w:keepLines w:val="0"/>
      <w:widowControl/>
      <w:numPr>
        <w:numId w:val="4"/>
      </w:numPr>
      <w:spacing w:after="60"/>
    </w:pPr>
    <w:rPr>
      <w:rFonts w:ascii="Times New Roman" w:hAnsi="Times New Roman"/>
      <w:b/>
      <w:color w:val="000000"/>
      <w:sz w:val="26"/>
    </w:rPr>
  </w:style>
  <w:style w:type="character" w:customStyle="1" w:styleId="2a">
    <w:name w:val="Стиль2"/>
    <w:basedOn w:val="10"/>
    <w:link w:val="2"/>
    <w:rPr>
      <w:rFonts w:ascii="Times New Roman" w:hAnsi="Times New Roman"/>
      <w:b/>
      <w:color w:val="000000"/>
      <w:sz w:val="26"/>
    </w:rPr>
  </w:style>
  <w:style w:type="paragraph" w:customStyle="1" w:styleId="3Exact1">
    <w:name w:val="Подпись к картинке (3) Exact"/>
    <w:basedOn w:val="35"/>
    <w:link w:val="3Exact2"/>
    <w:rPr>
      <w:color w:val="7683A5"/>
    </w:rPr>
  </w:style>
  <w:style w:type="character" w:customStyle="1" w:styleId="3Exact2">
    <w:name w:val="Подпись к картинке (3) Exact"/>
    <w:basedOn w:val="36"/>
    <w:link w:val="3Exact1"/>
    <w:rPr>
      <w:rFonts w:ascii="Times New Roman" w:hAnsi="Times New Roman"/>
      <w:b/>
      <w:i w:val="0"/>
      <w:smallCaps w:val="0"/>
      <w:strike w:val="0"/>
      <w:color w:val="7683A5"/>
      <w:spacing w:val="0"/>
      <w:sz w:val="24"/>
      <w:u w:val="none"/>
    </w:rPr>
  </w:style>
  <w:style w:type="paragraph" w:customStyle="1" w:styleId="320pt1">
    <w:name w:val="Основной текст (3) + 20 pt;Не полужирный;Курсив"/>
    <w:basedOn w:val="31"/>
    <w:link w:val="320pt2"/>
    <w:rPr>
      <w:i/>
      <w:strike/>
      <w:sz w:val="40"/>
    </w:rPr>
  </w:style>
  <w:style w:type="character" w:customStyle="1" w:styleId="320pt2">
    <w:name w:val="Основной текст (3) + 20 pt;Не полужирный;Курсив"/>
    <w:basedOn w:val="32"/>
    <w:link w:val="320pt1"/>
    <w:rPr>
      <w:rFonts w:ascii="Times New Roman" w:hAnsi="Times New Roman"/>
      <w:b/>
      <w:i/>
      <w:smallCaps w:val="0"/>
      <w:strike/>
      <w:color w:val="000000"/>
      <w:spacing w:val="0"/>
      <w:sz w:val="40"/>
      <w:u w:val="none"/>
    </w:rPr>
  </w:style>
  <w:style w:type="paragraph" w:styleId="afa">
    <w:name w:val="header"/>
    <w:basedOn w:val="a0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12"/>
    <w:link w:val="afa"/>
    <w:uiPriority w:val="99"/>
    <w:rPr>
      <w:color w:val="000000"/>
    </w:rPr>
  </w:style>
  <w:style w:type="paragraph" w:styleId="9">
    <w:name w:val="toc 9"/>
    <w:basedOn w:val="a0"/>
    <w:next w:val="a0"/>
    <w:link w:val="90"/>
    <w:uiPriority w:val="39"/>
    <w:pPr>
      <w:ind w:left="1920"/>
    </w:pPr>
    <w:rPr>
      <w:sz w:val="18"/>
    </w:rPr>
  </w:style>
  <w:style w:type="character" w:customStyle="1" w:styleId="90">
    <w:name w:val="Оглавление 9 Знак"/>
    <w:basedOn w:val="12"/>
    <w:link w:val="9"/>
    <w:rPr>
      <w:rFonts w:asciiTheme="minorHAnsi"/>
      <w:color w:val="000000"/>
      <w:sz w:val="18"/>
    </w:rPr>
  </w:style>
  <w:style w:type="paragraph" w:customStyle="1" w:styleId="24">
    <w:name w:val="Подпись к картинке (2)"/>
    <w:basedOn w:val="a0"/>
    <w:link w:val="25"/>
    <w:pPr>
      <w:spacing w:line="288" w:lineRule="exact"/>
    </w:pPr>
    <w:rPr>
      <w:rFonts w:ascii="Century Gothic" w:hAnsi="Century Gothic"/>
      <w:b/>
      <w:sz w:val="21"/>
    </w:rPr>
  </w:style>
  <w:style w:type="character" w:customStyle="1" w:styleId="25">
    <w:name w:val="Подпись к картинке (2)"/>
    <w:basedOn w:val="12"/>
    <w:link w:val="24"/>
    <w:rPr>
      <w:rFonts w:ascii="Century Gothic" w:hAnsi="Century Gothic"/>
      <w:b/>
      <w:color w:val="000000"/>
      <w:sz w:val="21"/>
    </w:rPr>
  </w:style>
  <w:style w:type="paragraph" w:styleId="afc">
    <w:name w:val="Balloon Text"/>
    <w:basedOn w:val="a0"/>
    <w:link w:val="afd"/>
    <w:rPr>
      <w:rFonts w:ascii="Segoe UI" w:hAnsi="Segoe UI"/>
      <w:sz w:val="18"/>
    </w:rPr>
  </w:style>
  <w:style w:type="character" w:customStyle="1" w:styleId="afd">
    <w:name w:val="Текст выноски Знак"/>
    <w:basedOn w:val="12"/>
    <w:link w:val="afc"/>
    <w:rPr>
      <w:rFonts w:ascii="Segoe UI" w:hAnsi="Segoe UI"/>
      <w:color w:val="000000"/>
      <w:sz w:val="18"/>
    </w:rPr>
  </w:style>
  <w:style w:type="paragraph" w:styleId="8">
    <w:name w:val="toc 8"/>
    <w:basedOn w:val="a0"/>
    <w:next w:val="a0"/>
    <w:link w:val="80"/>
    <w:uiPriority w:val="39"/>
    <w:pPr>
      <w:ind w:left="1680"/>
    </w:pPr>
    <w:rPr>
      <w:sz w:val="18"/>
    </w:rPr>
  </w:style>
  <w:style w:type="character" w:customStyle="1" w:styleId="80">
    <w:name w:val="Оглавление 8 Знак"/>
    <w:basedOn w:val="12"/>
    <w:link w:val="8"/>
    <w:rPr>
      <w:rFonts w:asciiTheme="minorHAnsi"/>
      <w:color w:val="000000"/>
      <w:sz w:val="18"/>
    </w:rPr>
  </w:style>
  <w:style w:type="paragraph" w:customStyle="1" w:styleId="6Exact">
    <w:name w:val="Основной текст (6) Exact"/>
    <w:basedOn w:val="13"/>
    <w:link w:val="6Exact0"/>
    <w:rPr>
      <w:rFonts w:ascii="Times New Roman" w:hAnsi="Times New Roman"/>
      <w:b/>
      <w:sz w:val="22"/>
    </w:rPr>
  </w:style>
  <w:style w:type="character" w:customStyle="1" w:styleId="6Exact0">
    <w:name w:val="Основной текст (6) Exact"/>
    <w:basedOn w:val="a1"/>
    <w:link w:val="6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18">
    <w:name w:val="Строгий1"/>
    <w:basedOn w:val="13"/>
    <w:link w:val="afe"/>
    <w:rPr>
      <w:b/>
    </w:rPr>
  </w:style>
  <w:style w:type="character" w:styleId="afe">
    <w:name w:val="Strong"/>
    <w:basedOn w:val="a1"/>
    <w:link w:val="18"/>
    <w:rPr>
      <w:b/>
    </w:rPr>
  </w:style>
  <w:style w:type="paragraph" w:customStyle="1" w:styleId="2105pt">
    <w:name w:val="Основной текст (2) + 10;5 pt;Полужирный;Курсив"/>
    <w:basedOn w:val="26"/>
    <w:link w:val="2105pt0"/>
    <w:rPr>
      <w:b/>
      <w:i/>
      <w:color w:val="4F617F"/>
      <w:sz w:val="21"/>
    </w:rPr>
  </w:style>
  <w:style w:type="character" w:customStyle="1" w:styleId="2105pt0">
    <w:name w:val="Основной текст (2) + 10;5 pt;Полужирный;Курсив"/>
    <w:basedOn w:val="27"/>
    <w:link w:val="2105pt"/>
    <w:rPr>
      <w:rFonts w:ascii="Times New Roman" w:hAnsi="Times New Roman"/>
      <w:b/>
      <w:i/>
      <w:smallCaps w:val="0"/>
      <w:strike w:val="0"/>
      <w:color w:val="4F617F"/>
      <w:spacing w:val="0"/>
      <w:sz w:val="21"/>
      <w:u w:val="none"/>
    </w:rPr>
  </w:style>
  <w:style w:type="paragraph" w:styleId="aff">
    <w:name w:val="Message Header"/>
    <w:basedOn w:val="a4"/>
    <w:link w:val="aff0"/>
    <w:pPr>
      <w:keepLines/>
      <w:widowControl/>
      <w:spacing w:line="180" w:lineRule="atLeast"/>
      <w:ind w:left="1555" w:hanging="720"/>
    </w:pPr>
    <w:rPr>
      <w:rFonts w:ascii="Arial" w:hAnsi="Arial"/>
      <w:spacing w:val="-5"/>
      <w:sz w:val="20"/>
    </w:rPr>
  </w:style>
  <w:style w:type="character" w:customStyle="1" w:styleId="aff0">
    <w:name w:val="Шапка Знак"/>
    <w:basedOn w:val="a5"/>
    <w:link w:val="aff"/>
    <w:rPr>
      <w:rFonts w:ascii="Arial" w:hAnsi="Arial"/>
      <w:color w:val="000000"/>
      <w:spacing w:val="-5"/>
      <w:sz w:val="20"/>
    </w:rPr>
  </w:style>
  <w:style w:type="paragraph" w:styleId="53">
    <w:name w:val="toc 5"/>
    <w:basedOn w:val="a0"/>
    <w:next w:val="a0"/>
    <w:link w:val="54"/>
    <w:uiPriority w:val="39"/>
    <w:pPr>
      <w:ind w:left="960"/>
    </w:pPr>
    <w:rPr>
      <w:sz w:val="18"/>
    </w:rPr>
  </w:style>
  <w:style w:type="character" w:customStyle="1" w:styleId="54">
    <w:name w:val="Оглавление 5 Знак"/>
    <w:basedOn w:val="12"/>
    <w:link w:val="53"/>
    <w:rPr>
      <w:rFonts w:asciiTheme="minorHAnsi"/>
      <w:color w:val="000000"/>
      <w:sz w:val="18"/>
    </w:rPr>
  </w:style>
  <w:style w:type="paragraph" w:customStyle="1" w:styleId="1Exact">
    <w:name w:val="Заголовок №1 Exact"/>
    <w:basedOn w:val="13"/>
    <w:link w:val="1Exact0"/>
    <w:rPr>
      <w:rFonts w:ascii="Times New Roman" w:hAnsi="Times New Roman"/>
      <w:b/>
      <w:sz w:val="22"/>
    </w:rPr>
  </w:style>
  <w:style w:type="character" w:customStyle="1" w:styleId="1Exact0">
    <w:name w:val="Заголовок №1 Exact"/>
    <w:basedOn w:val="a1"/>
    <w:link w:val="1Exact"/>
    <w:rPr>
      <w:rFonts w:ascii="Times New Roman" w:hAnsi="Times New Roman"/>
      <w:b/>
      <w:i w:val="0"/>
      <w:smallCaps w:val="0"/>
      <w:strike w:val="0"/>
      <w:sz w:val="22"/>
      <w:u w:val="none"/>
    </w:rPr>
  </w:style>
  <w:style w:type="paragraph" w:customStyle="1" w:styleId="35">
    <w:name w:val="Подпись к картинке (3)"/>
    <w:basedOn w:val="a0"/>
    <w:link w:val="36"/>
    <w:pPr>
      <w:spacing w:line="332" w:lineRule="exact"/>
      <w:jc w:val="both"/>
    </w:pPr>
    <w:rPr>
      <w:rFonts w:ascii="Times New Roman" w:hAnsi="Times New Roman"/>
      <w:b/>
    </w:rPr>
  </w:style>
  <w:style w:type="character" w:customStyle="1" w:styleId="36">
    <w:name w:val="Подпись к картинке (3)"/>
    <w:basedOn w:val="12"/>
    <w:link w:val="35"/>
    <w:rPr>
      <w:rFonts w:ascii="Times New Roman" w:hAnsi="Times New Roman"/>
      <w:b/>
      <w:color w:val="000000"/>
    </w:rPr>
  </w:style>
  <w:style w:type="paragraph" w:customStyle="1" w:styleId="tgc">
    <w:name w:val="_tgc"/>
    <w:basedOn w:val="13"/>
    <w:link w:val="tgc0"/>
  </w:style>
  <w:style w:type="character" w:customStyle="1" w:styleId="tgc0">
    <w:name w:val="_tgc"/>
    <w:basedOn w:val="a1"/>
    <w:link w:val="tgc"/>
  </w:style>
  <w:style w:type="paragraph" w:customStyle="1" w:styleId="315ptExact">
    <w:name w:val="Подпись к картинке (3) + 15 pt;Не полужирный;Курсив Exact"/>
    <w:basedOn w:val="35"/>
    <w:link w:val="315ptExact0"/>
    <w:rPr>
      <w:i/>
      <w:color w:val="7683A5"/>
      <w:sz w:val="30"/>
      <w:u w:val="single"/>
    </w:rPr>
  </w:style>
  <w:style w:type="character" w:customStyle="1" w:styleId="315ptExact0">
    <w:name w:val="Подпись к картинке (3) + 15 pt;Не полужирный;Курсив Exact"/>
    <w:basedOn w:val="36"/>
    <w:link w:val="315ptExact"/>
    <w:rPr>
      <w:rFonts w:ascii="Times New Roman" w:hAnsi="Times New Roman"/>
      <w:b/>
      <w:i/>
      <w:smallCaps w:val="0"/>
      <w:strike w:val="0"/>
      <w:color w:val="7683A5"/>
      <w:spacing w:val="0"/>
      <w:sz w:val="30"/>
      <w:u w:val="single"/>
    </w:rPr>
  </w:style>
  <w:style w:type="paragraph" w:customStyle="1" w:styleId="51">
    <w:name w:val="Основной текст (5)"/>
    <w:basedOn w:val="a0"/>
    <w:link w:val="52"/>
    <w:pPr>
      <w:spacing w:line="314" w:lineRule="exact"/>
      <w:jc w:val="right"/>
    </w:pPr>
    <w:rPr>
      <w:rFonts w:ascii="Times New Roman" w:hAnsi="Times New Roman"/>
      <w:b/>
    </w:rPr>
  </w:style>
  <w:style w:type="character" w:customStyle="1" w:styleId="52">
    <w:name w:val="Основной текст (5)"/>
    <w:basedOn w:val="12"/>
    <w:link w:val="51"/>
    <w:rPr>
      <w:rFonts w:ascii="Times New Roman" w:hAnsi="Times New Roman"/>
      <w:b/>
      <w:color w:val="000000"/>
    </w:rPr>
  </w:style>
  <w:style w:type="paragraph" w:customStyle="1" w:styleId="2b">
    <w:name w:val="Основной текст (2) + Полужирный"/>
    <w:basedOn w:val="26"/>
    <w:link w:val="2c"/>
    <w:rPr>
      <w:b/>
    </w:rPr>
  </w:style>
  <w:style w:type="character" w:customStyle="1" w:styleId="2c">
    <w:name w:val="Основной текст (2) + Полужирный"/>
    <w:basedOn w:val="27"/>
    <w:link w:val="2b"/>
    <w:rPr>
      <w:rFonts w:ascii="Times New Roman" w:hAnsi="Times New Roman"/>
      <w:b/>
      <w:i w:val="0"/>
      <w:smallCaps w:val="0"/>
      <w:strike w:val="0"/>
      <w:color w:val="000000"/>
      <w:spacing w:val="0"/>
      <w:sz w:val="22"/>
      <w:u w:val="none"/>
    </w:rPr>
  </w:style>
  <w:style w:type="paragraph" w:styleId="aff1">
    <w:name w:val="footer"/>
    <w:basedOn w:val="a0"/>
    <w:link w:val="aff2"/>
    <w:pPr>
      <w:tabs>
        <w:tab w:val="center" w:pos="4677"/>
        <w:tab w:val="right" w:pos="9355"/>
      </w:tabs>
    </w:pPr>
  </w:style>
  <w:style w:type="character" w:customStyle="1" w:styleId="aff2">
    <w:name w:val="Нижний колонтитул Знак"/>
    <w:basedOn w:val="12"/>
    <w:link w:val="aff1"/>
    <w:rPr>
      <w:color w:val="000000"/>
    </w:rPr>
  </w:style>
  <w:style w:type="paragraph" w:styleId="aff3">
    <w:name w:val="Subtitle"/>
    <w:link w:val="aff4"/>
    <w:uiPriority w:val="11"/>
    <w:qFormat/>
    <w:rPr>
      <w:rFonts w:ascii="XO Thames" w:hAnsi="XO Thames"/>
      <w:i/>
      <w:color w:val="616161"/>
    </w:rPr>
  </w:style>
  <w:style w:type="character" w:customStyle="1" w:styleId="aff4">
    <w:name w:val="Подзаголовок Знак"/>
    <w:link w:val="aff3"/>
    <w:rPr>
      <w:rFonts w:ascii="XO Thames" w:hAnsi="XO Thames"/>
      <w:i/>
      <w:color w:val="616161"/>
      <w:sz w:val="24"/>
    </w:rPr>
  </w:style>
  <w:style w:type="paragraph" w:customStyle="1" w:styleId="toc10">
    <w:name w:val="toc 1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11">
    <w:name w:val="Стиль1.1"/>
    <w:basedOn w:val="aa"/>
    <w:link w:val="110"/>
    <w:pPr>
      <w:widowControl/>
      <w:numPr>
        <w:ilvl w:val="1"/>
        <w:numId w:val="1"/>
      </w:numPr>
      <w:spacing w:line="360" w:lineRule="auto"/>
      <w:ind w:left="0" w:firstLine="567"/>
      <w:jc w:val="both"/>
    </w:pPr>
    <w:rPr>
      <w:rFonts w:ascii="Times New Roman" w:hAnsi="Times New Roman"/>
      <w:sz w:val="26"/>
    </w:rPr>
  </w:style>
  <w:style w:type="character" w:customStyle="1" w:styleId="110">
    <w:name w:val="Стиль1.1"/>
    <w:basedOn w:val="ab"/>
    <w:link w:val="11"/>
    <w:rPr>
      <w:rFonts w:ascii="Times New Roman" w:hAnsi="Times New Roman"/>
      <w:color w:val="000000"/>
      <w:sz w:val="26"/>
    </w:rPr>
  </w:style>
  <w:style w:type="paragraph" w:customStyle="1" w:styleId="19">
    <w:name w:val="Заголовок №1"/>
    <w:basedOn w:val="a0"/>
    <w:link w:val="1a"/>
    <w:pPr>
      <w:spacing w:line="269" w:lineRule="exact"/>
      <w:jc w:val="center"/>
      <w:outlineLvl w:val="0"/>
    </w:pPr>
    <w:rPr>
      <w:rFonts w:ascii="Times New Roman" w:hAnsi="Times New Roman"/>
      <w:b/>
      <w:sz w:val="22"/>
    </w:rPr>
  </w:style>
  <w:style w:type="character" w:customStyle="1" w:styleId="1a">
    <w:name w:val="Заголовок №1"/>
    <w:basedOn w:val="12"/>
    <w:link w:val="19"/>
    <w:rPr>
      <w:rFonts w:ascii="Times New Roman" w:hAnsi="Times New Roman"/>
      <w:b/>
      <w:color w:val="000000"/>
      <w:sz w:val="22"/>
    </w:rPr>
  </w:style>
  <w:style w:type="paragraph" w:styleId="aff5">
    <w:name w:val="Title"/>
    <w:basedOn w:val="a0"/>
    <w:next w:val="a0"/>
    <w:link w:val="aff6"/>
    <w:uiPriority w:val="10"/>
    <w:qFormat/>
    <w:pPr>
      <w:spacing w:after="300"/>
      <w:contextualSpacing/>
    </w:pPr>
    <w:rPr>
      <w:rFonts w:asciiTheme="majorHAnsi"/>
      <w:color w:val="17365D" w:themeColor="text2" w:themeShade="BF"/>
      <w:spacing w:val="5"/>
      <w:sz w:val="52"/>
    </w:rPr>
  </w:style>
  <w:style w:type="character" w:customStyle="1" w:styleId="aff6">
    <w:name w:val="Название Знак"/>
    <w:basedOn w:val="12"/>
    <w:link w:val="aff5"/>
    <w:rPr>
      <w:rFonts w:asciiTheme="majorHAnsi"/>
      <w:color w:val="17365D" w:themeColor="text2" w:themeShade="BF"/>
      <w:spacing w:val="5"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Default">
    <w:name w:val="Default"/>
    <w:link w:val="Default0"/>
    <w:pPr>
      <w:widowControl/>
    </w:pPr>
    <w:rPr>
      <w:rFonts w:ascii="Times New Roman" w:hAnsi="Times New Roman"/>
    </w:rPr>
  </w:style>
  <w:style w:type="character" w:customStyle="1" w:styleId="Default0">
    <w:name w:val="Default"/>
    <w:link w:val="Default"/>
    <w:rPr>
      <w:rFonts w:ascii="Times New Roman" w:hAnsi="Times New Roman"/>
      <w:color w:val="000000"/>
    </w:rPr>
  </w:style>
  <w:style w:type="paragraph" w:customStyle="1" w:styleId="37">
    <w:name w:val="Стиль3"/>
    <w:basedOn w:val="2"/>
    <w:link w:val="38"/>
    <w:pPr>
      <w:numPr>
        <w:numId w:val="0"/>
      </w:numPr>
    </w:pPr>
    <w:rPr>
      <w:b w:val="0"/>
    </w:rPr>
  </w:style>
  <w:style w:type="character" w:customStyle="1" w:styleId="38">
    <w:name w:val="Стиль3"/>
    <w:basedOn w:val="2a"/>
    <w:link w:val="37"/>
    <w:rPr>
      <w:rFonts w:ascii="Times New Roman" w:hAnsi="Times New Roman"/>
      <w:b w:val="0"/>
      <w:color w:val="000000"/>
      <w:sz w:val="26"/>
    </w:rPr>
  </w:style>
  <w:style w:type="character" w:customStyle="1" w:styleId="21">
    <w:name w:val="Заголовок 2 Знак"/>
    <w:basedOn w:val="12"/>
    <w:link w:val="20"/>
    <w:rPr>
      <w:rFonts w:asciiTheme="majorHAnsi"/>
      <w:b/>
      <w:color w:val="4F81BD" w:themeColor="accent1"/>
      <w:sz w:val="26"/>
    </w:rPr>
  </w:style>
  <w:style w:type="paragraph" w:customStyle="1" w:styleId="aff7">
    <w:name w:val="Подпись к картинке"/>
    <w:basedOn w:val="a0"/>
    <w:link w:val="aff8"/>
    <w:pPr>
      <w:spacing w:line="276" w:lineRule="exact"/>
      <w:jc w:val="both"/>
    </w:pPr>
    <w:rPr>
      <w:rFonts w:ascii="Times New Roman" w:hAnsi="Times New Roman"/>
      <w:b/>
      <w:sz w:val="22"/>
    </w:rPr>
  </w:style>
  <w:style w:type="character" w:customStyle="1" w:styleId="aff8">
    <w:name w:val="Подпись к картинке"/>
    <w:basedOn w:val="12"/>
    <w:link w:val="aff7"/>
    <w:rPr>
      <w:rFonts w:ascii="Times New Roman" w:hAnsi="Times New Roman"/>
      <w:b/>
      <w:color w:val="000000"/>
      <w:sz w:val="22"/>
    </w:rPr>
  </w:style>
  <w:style w:type="paragraph" w:styleId="af4">
    <w:name w:val="annotation text"/>
    <w:basedOn w:val="a0"/>
    <w:link w:val="af6"/>
    <w:rPr>
      <w:sz w:val="20"/>
    </w:rPr>
  </w:style>
  <w:style w:type="character" w:customStyle="1" w:styleId="af6">
    <w:name w:val="Текст примечания Знак"/>
    <w:basedOn w:val="12"/>
    <w:link w:val="af4"/>
    <w:rPr>
      <w:color w:val="000000"/>
      <w:sz w:val="20"/>
    </w:rPr>
  </w:style>
  <w:style w:type="table" w:styleId="aff9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Оглавление!!!!"/>
    <w:basedOn w:val="aa"/>
    <w:link w:val="affa"/>
    <w:qFormat/>
    <w:rsid w:val="00565076"/>
    <w:pPr>
      <w:widowControl/>
      <w:numPr>
        <w:numId w:val="5"/>
      </w:numPr>
    </w:pPr>
    <w:rPr>
      <w:rFonts w:ascii="Times New Roman" w:hAnsi="Times New Roman"/>
      <w:b/>
      <w:color w:val="auto"/>
      <w:sz w:val="28"/>
      <w:szCs w:val="28"/>
    </w:rPr>
  </w:style>
  <w:style w:type="character" w:customStyle="1" w:styleId="affa">
    <w:name w:val="Оглавление!!!! Знак"/>
    <w:link w:val="a"/>
    <w:locked/>
    <w:rsid w:val="00565076"/>
    <w:rPr>
      <w:rFonts w:ascii="Times New Roman" w:hAnsi="Times New Roman"/>
      <w:b/>
      <w:color w:val="auto"/>
      <w:sz w:val="28"/>
      <w:szCs w:val="28"/>
    </w:rPr>
  </w:style>
  <w:style w:type="paragraph" w:styleId="affb">
    <w:name w:val="Body Text Indent"/>
    <w:basedOn w:val="a0"/>
    <w:link w:val="affc"/>
    <w:unhideWhenUsed/>
    <w:rsid w:val="00565076"/>
    <w:pPr>
      <w:widowControl/>
      <w:spacing w:after="120"/>
      <w:ind w:left="283"/>
    </w:pPr>
    <w:rPr>
      <w:rFonts w:ascii="Times New Roman" w:hAnsi="Times New Roman"/>
      <w:color w:val="auto"/>
      <w:sz w:val="28"/>
      <w:szCs w:val="28"/>
    </w:rPr>
  </w:style>
  <w:style w:type="character" w:customStyle="1" w:styleId="affc">
    <w:name w:val="Основной текст с отступом Знак"/>
    <w:basedOn w:val="a1"/>
    <w:link w:val="affb"/>
    <w:rsid w:val="00565076"/>
    <w:rPr>
      <w:rFonts w:ascii="Times New Roman" w:hAnsi="Times New Roman"/>
      <w:color w:val="auto"/>
      <w:sz w:val="28"/>
      <w:szCs w:val="28"/>
    </w:rPr>
  </w:style>
  <w:style w:type="paragraph" w:customStyle="1" w:styleId="BodyText21">
    <w:name w:val="Body Text 21"/>
    <w:basedOn w:val="a0"/>
    <w:rsid w:val="00565076"/>
    <w:pPr>
      <w:widowControl/>
      <w:ind w:firstLine="709"/>
      <w:jc w:val="both"/>
    </w:pPr>
    <w:rPr>
      <w:rFonts w:ascii="Times New Roman" w:hAnsi="Times New Roman"/>
      <w:color w:val="auto"/>
    </w:rPr>
  </w:style>
  <w:style w:type="character" w:customStyle="1" w:styleId="spectitle">
    <w:name w:val="spec_title"/>
    <w:basedOn w:val="a1"/>
    <w:rsid w:val="003A73AA"/>
  </w:style>
  <w:style w:type="character" w:customStyle="1" w:styleId="screenreading">
    <w:name w:val="screenreading"/>
    <w:basedOn w:val="a1"/>
    <w:rsid w:val="003A7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9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0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17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65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851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31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040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1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2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2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D7CE1-DF57-4451-8232-DE46CEF303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37538-CCCD-4A95-A376-30317644C624}">
  <ds:schemaRefs>
    <ds:schemaRef ds:uri="http://www.w3.org/XML/1998/namespace"/>
    <ds:schemaRef ds:uri="http://schemas.microsoft.com/office/2006/documentManagement/types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5BE2F8-0B12-4854-BB08-1A8B33BAC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21CDF19-F0FA-4978-975C-8213C2100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2689</Words>
  <Characters>15330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Юрий Мефодиевич</dc:creator>
  <cp:lastModifiedBy>bondartseva.ev</cp:lastModifiedBy>
  <cp:revision>3</cp:revision>
  <cp:lastPrinted>2019-11-12T09:20:00Z</cp:lastPrinted>
  <dcterms:created xsi:type="dcterms:W3CDTF">2021-06-10T07:20:00Z</dcterms:created>
  <dcterms:modified xsi:type="dcterms:W3CDTF">2021-06-10T07:21:00Z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